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26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677"/>
        <w:gridCol w:w="993"/>
        <w:gridCol w:w="2693"/>
      </w:tblGrid>
      <w:tr w:rsidR="00857B32" w:rsidRPr="0029590C" w14:paraId="7D2AA6B0" w14:textId="77777777" w:rsidTr="00530EA9">
        <w:trPr>
          <w:cantSplit/>
          <w:trHeight w:hRule="exact" w:val="510"/>
        </w:trPr>
        <w:tc>
          <w:tcPr>
            <w:tcW w:w="1063" w:type="dxa"/>
            <w:vMerge w:val="restart"/>
          </w:tcPr>
          <w:p w14:paraId="73515ABE" w14:textId="77777777" w:rsidR="00857B32" w:rsidRPr="0016134D" w:rsidRDefault="00857B32" w:rsidP="00530EA9">
            <w:pPr>
              <w:pStyle w:val="Naslov2"/>
              <w:tabs>
                <w:tab w:val="left" w:pos="5812"/>
              </w:tabs>
              <w:ind w:right="-568"/>
              <w:jc w:val="both"/>
            </w:pPr>
            <w:r w:rsidRPr="005E38B9">
              <w:rPr>
                <w:noProof/>
              </w:rPr>
              <w:drawing>
                <wp:inline distT="0" distB="0" distL="0" distR="0" wp14:anchorId="42A952CC" wp14:editId="74DA2610">
                  <wp:extent cx="578485" cy="624840"/>
                  <wp:effectExtent l="0" t="0" r="0" b="3810"/>
                  <wp:docPr id="1" name="Slika 1" descr="RZS_log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RZS_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485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vAlign w:val="bottom"/>
          </w:tcPr>
          <w:p w14:paraId="13131CD8" w14:textId="77777777" w:rsidR="00857B32" w:rsidRPr="0096487C" w:rsidRDefault="00857B32" w:rsidP="00530EA9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Ribiška zveza Slovenije</w:t>
            </w:r>
          </w:p>
        </w:tc>
        <w:tc>
          <w:tcPr>
            <w:tcW w:w="993" w:type="dxa"/>
            <w:vAlign w:val="bottom"/>
          </w:tcPr>
          <w:p w14:paraId="5F463AA5" w14:textId="77777777" w:rsidR="00857B32" w:rsidRPr="0096487C" w:rsidRDefault="00857B32" w:rsidP="00530EA9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i/>
                <w:sz w:val="24"/>
                <w:szCs w:val="24"/>
              </w:rPr>
            </w:pPr>
            <w:r w:rsidRPr="0096487C">
              <w:rPr>
                <w:b w:val="0"/>
                <w:i/>
                <w:sz w:val="24"/>
                <w:szCs w:val="24"/>
              </w:rPr>
              <w:t>telefon:</w:t>
            </w:r>
          </w:p>
        </w:tc>
        <w:tc>
          <w:tcPr>
            <w:tcW w:w="2693" w:type="dxa"/>
            <w:vAlign w:val="bottom"/>
          </w:tcPr>
          <w:p w14:paraId="2444C447" w14:textId="77777777" w:rsidR="00857B32" w:rsidRPr="0096487C" w:rsidRDefault="00857B32" w:rsidP="00530EA9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01 256 12 94</w:t>
            </w:r>
          </w:p>
        </w:tc>
      </w:tr>
      <w:tr w:rsidR="00857B32" w:rsidRPr="0029590C" w14:paraId="2C24F762" w14:textId="77777777" w:rsidTr="00530EA9">
        <w:trPr>
          <w:cantSplit/>
        </w:trPr>
        <w:tc>
          <w:tcPr>
            <w:tcW w:w="1063" w:type="dxa"/>
            <w:vMerge/>
          </w:tcPr>
          <w:p w14:paraId="6849B867" w14:textId="77777777" w:rsidR="00857B32" w:rsidRPr="0016134D" w:rsidRDefault="00857B32" w:rsidP="00530EA9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677" w:type="dxa"/>
          </w:tcPr>
          <w:p w14:paraId="6F343B08" w14:textId="77777777" w:rsidR="00857B32" w:rsidRPr="0096487C" w:rsidRDefault="00857B32" w:rsidP="00530EA9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Tržaška cesta 134</w:t>
            </w:r>
          </w:p>
        </w:tc>
        <w:tc>
          <w:tcPr>
            <w:tcW w:w="993" w:type="dxa"/>
          </w:tcPr>
          <w:p w14:paraId="41C98629" w14:textId="77777777" w:rsidR="00857B32" w:rsidRPr="0096487C" w:rsidRDefault="00857B32" w:rsidP="00530EA9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i/>
                <w:sz w:val="24"/>
                <w:szCs w:val="24"/>
              </w:rPr>
            </w:pPr>
            <w:r w:rsidRPr="0096487C">
              <w:rPr>
                <w:b w:val="0"/>
                <w:i/>
                <w:sz w:val="24"/>
                <w:szCs w:val="24"/>
              </w:rPr>
              <w:t>telefaks:</w:t>
            </w:r>
          </w:p>
        </w:tc>
        <w:tc>
          <w:tcPr>
            <w:tcW w:w="2693" w:type="dxa"/>
          </w:tcPr>
          <w:p w14:paraId="6B2CAE3B" w14:textId="77777777" w:rsidR="00857B32" w:rsidRPr="0096487C" w:rsidRDefault="00857B32" w:rsidP="00530EA9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01 256 12 95</w:t>
            </w:r>
          </w:p>
        </w:tc>
      </w:tr>
      <w:tr w:rsidR="00857B32" w:rsidRPr="0029590C" w14:paraId="2815586F" w14:textId="77777777" w:rsidTr="00530EA9">
        <w:trPr>
          <w:cantSplit/>
          <w:trHeight w:hRule="exact" w:val="397"/>
        </w:trPr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21333E73" w14:textId="77777777" w:rsidR="00857B32" w:rsidRPr="0016134D" w:rsidRDefault="00857B32" w:rsidP="00530EA9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45EF7F12" w14:textId="77777777" w:rsidR="00857B32" w:rsidRPr="0096487C" w:rsidRDefault="00857B32" w:rsidP="00530EA9">
            <w:pPr>
              <w:pStyle w:val="Naslov2"/>
              <w:tabs>
                <w:tab w:val="left" w:pos="5812"/>
              </w:tabs>
              <w:spacing w:before="60"/>
              <w:ind w:right="-567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1000    Ljubljana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FEA9F59" w14:textId="77777777" w:rsidR="00857B32" w:rsidRPr="0096487C" w:rsidRDefault="00857B32" w:rsidP="00530EA9">
            <w:pPr>
              <w:pStyle w:val="Naslov2"/>
              <w:tabs>
                <w:tab w:val="left" w:pos="5812"/>
              </w:tabs>
              <w:spacing w:before="60"/>
              <w:ind w:right="-567"/>
              <w:jc w:val="both"/>
              <w:rPr>
                <w:b w:val="0"/>
                <w:i/>
                <w:sz w:val="24"/>
                <w:szCs w:val="24"/>
              </w:rPr>
            </w:pPr>
            <w:r w:rsidRPr="0096487C">
              <w:rPr>
                <w:b w:val="0"/>
                <w:i/>
                <w:sz w:val="24"/>
                <w:szCs w:val="24"/>
              </w:rPr>
              <w:t>e- naslov: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6EFC996" w14:textId="77777777" w:rsidR="00857B32" w:rsidRPr="0096487C" w:rsidRDefault="00857B32" w:rsidP="00530EA9">
            <w:pPr>
              <w:pStyle w:val="Naslov2"/>
              <w:tabs>
                <w:tab w:val="left" w:pos="5812"/>
              </w:tabs>
              <w:spacing w:before="60"/>
              <w:ind w:right="-568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tajnistvo.rzs@ribiska-zveza.si</w:t>
            </w:r>
          </w:p>
        </w:tc>
      </w:tr>
    </w:tbl>
    <w:p w14:paraId="55EE651A" w14:textId="77777777" w:rsidR="00857B32" w:rsidRPr="002631BA" w:rsidRDefault="00857B32" w:rsidP="00857B32">
      <w:pPr>
        <w:rPr>
          <w:i/>
          <w:sz w:val="22"/>
          <w:szCs w:val="22"/>
        </w:rPr>
      </w:pPr>
    </w:p>
    <w:p w14:paraId="35A97AED" w14:textId="77777777" w:rsidR="00857B32" w:rsidRPr="002631BA" w:rsidRDefault="00857B32" w:rsidP="00857B32">
      <w:pPr>
        <w:pStyle w:val="Default"/>
        <w:jc w:val="center"/>
        <w:rPr>
          <w:rFonts w:ascii="Arial Narrow" w:hAnsi="Arial Narrow"/>
          <w:b/>
          <w:color w:val="auto"/>
        </w:rPr>
      </w:pPr>
      <w:r w:rsidRPr="002631BA">
        <w:rPr>
          <w:rFonts w:ascii="Arial Narrow" w:hAnsi="Arial Narrow"/>
          <w:b/>
          <w:bCs/>
          <w:color w:val="auto"/>
        </w:rPr>
        <w:t>ZAPISNIK</w:t>
      </w:r>
    </w:p>
    <w:p w14:paraId="41DD9FD4" w14:textId="250F2FAD" w:rsidR="00857B32" w:rsidRPr="002631BA" w:rsidRDefault="008E4E68" w:rsidP="00857B32">
      <w:pPr>
        <w:pStyle w:val="Default"/>
        <w:jc w:val="center"/>
        <w:rPr>
          <w:rFonts w:ascii="Arial Narrow" w:hAnsi="Arial Narrow"/>
          <w:b/>
          <w:color w:val="auto"/>
        </w:rPr>
      </w:pPr>
      <w:r>
        <w:rPr>
          <w:rFonts w:ascii="Arial Narrow" w:hAnsi="Arial Narrow"/>
          <w:b/>
          <w:bCs/>
          <w:color w:val="auto"/>
        </w:rPr>
        <w:t>4</w:t>
      </w:r>
      <w:r w:rsidR="00857B32" w:rsidRPr="002631BA">
        <w:rPr>
          <w:rFonts w:ascii="Arial Narrow" w:hAnsi="Arial Narrow"/>
          <w:b/>
          <w:bCs/>
          <w:color w:val="auto"/>
        </w:rPr>
        <w:t>. (</w:t>
      </w:r>
      <w:proofErr w:type="spellStart"/>
      <w:r w:rsidR="00857B32" w:rsidRPr="002631BA">
        <w:rPr>
          <w:rFonts w:ascii="Arial Narrow" w:hAnsi="Arial Narrow"/>
          <w:b/>
          <w:bCs/>
          <w:color w:val="auto"/>
        </w:rPr>
        <w:t>koresp</w:t>
      </w:r>
      <w:proofErr w:type="spellEnd"/>
      <w:r w:rsidR="00857B32" w:rsidRPr="002631BA">
        <w:rPr>
          <w:rFonts w:ascii="Arial Narrow" w:hAnsi="Arial Narrow"/>
          <w:b/>
          <w:bCs/>
          <w:color w:val="auto"/>
        </w:rPr>
        <w:t>.) sestanka</w:t>
      </w:r>
      <w:r w:rsidR="00BA06E0">
        <w:rPr>
          <w:rFonts w:ascii="Arial Narrow" w:hAnsi="Arial Narrow"/>
          <w:b/>
          <w:bCs/>
          <w:color w:val="auto"/>
        </w:rPr>
        <w:t xml:space="preserve"> tekmovalne</w:t>
      </w:r>
      <w:r w:rsidR="00857B32" w:rsidRPr="002631BA">
        <w:rPr>
          <w:rFonts w:ascii="Arial Narrow" w:hAnsi="Arial Narrow"/>
          <w:b/>
          <w:bCs/>
          <w:color w:val="auto"/>
        </w:rPr>
        <w:t xml:space="preserve"> komisije RZS </w:t>
      </w:r>
    </w:p>
    <w:p w14:paraId="0EB4F1D2" w14:textId="77777777" w:rsidR="00857B32" w:rsidRPr="00214DA1" w:rsidRDefault="00857B32" w:rsidP="00857B32">
      <w:pPr>
        <w:pStyle w:val="Default"/>
        <w:rPr>
          <w:rFonts w:ascii="Arial Narrow" w:hAnsi="Arial Narrow"/>
          <w:color w:val="FF0000"/>
        </w:rPr>
      </w:pPr>
    </w:p>
    <w:p w14:paraId="4EADCFD8" w14:textId="77777777" w:rsidR="00857B32" w:rsidRDefault="00857B32" w:rsidP="00857B32">
      <w:pPr>
        <w:pStyle w:val="Default"/>
        <w:rPr>
          <w:rFonts w:ascii="Arial Narrow" w:hAnsi="Arial Narrow"/>
        </w:rPr>
      </w:pPr>
    </w:p>
    <w:p w14:paraId="7D0B610A" w14:textId="5EE61611" w:rsidR="00857B32" w:rsidRPr="008B341D" w:rsidRDefault="00857B32" w:rsidP="00857B32">
      <w:pPr>
        <w:pStyle w:val="Default"/>
        <w:rPr>
          <w:rFonts w:ascii="Arial Narrow" w:hAnsi="Arial Narrow"/>
        </w:rPr>
      </w:pPr>
      <w:r w:rsidRPr="008B341D">
        <w:rPr>
          <w:rFonts w:ascii="Arial Narrow" w:hAnsi="Arial Narrow"/>
          <w:iCs/>
        </w:rPr>
        <w:t xml:space="preserve">- komisija: </w:t>
      </w:r>
      <w:r w:rsidRPr="008B341D">
        <w:rPr>
          <w:rFonts w:ascii="Arial Narrow" w:hAnsi="Arial Narrow"/>
        </w:rPr>
        <w:t xml:space="preserve">predsednik </w:t>
      </w:r>
      <w:r w:rsidR="00C61169">
        <w:rPr>
          <w:rFonts w:ascii="Arial Narrow" w:hAnsi="Arial Narrow"/>
        </w:rPr>
        <w:t>Žiga PAVLIČ</w:t>
      </w:r>
      <w:r w:rsidR="00BA06E0">
        <w:rPr>
          <w:rFonts w:ascii="Arial Narrow" w:hAnsi="Arial Narrow"/>
        </w:rPr>
        <w:t xml:space="preserve"> </w:t>
      </w:r>
      <w:r w:rsidR="00696B43" w:rsidRPr="008B341D">
        <w:rPr>
          <w:rFonts w:ascii="Arial Narrow" w:hAnsi="Arial Narrow"/>
        </w:rPr>
        <w:t xml:space="preserve"> </w:t>
      </w:r>
      <w:r w:rsidRPr="008B341D">
        <w:rPr>
          <w:rFonts w:ascii="Arial Narrow" w:hAnsi="Arial Narrow"/>
        </w:rPr>
        <w:t>ter čl</w:t>
      </w:r>
      <w:r>
        <w:rPr>
          <w:rFonts w:ascii="Arial Narrow" w:hAnsi="Arial Narrow"/>
        </w:rPr>
        <w:t>an</w:t>
      </w:r>
      <w:r w:rsidR="00BA06E0">
        <w:rPr>
          <w:rFonts w:ascii="Arial Narrow" w:hAnsi="Arial Narrow"/>
        </w:rPr>
        <w:t>i</w:t>
      </w:r>
      <w:r>
        <w:rPr>
          <w:rFonts w:ascii="Arial Narrow" w:hAnsi="Arial Narrow"/>
        </w:rPr>
        <w:t xml:space="preserve">: </w:t>
      </w:r>
      <w:r w:rsidR="00BA06E0">
        <w:rPr>
          <w:rFonts w:ascii="Arial Narrow" w:hAnsi="Arial Narrow"/>
        </w:rPr>
        <w:t xml:space="preserve">Peter JANKOVIČ, Aleksander KOLAR,  </w:t>
      </w:r>
      <w:r w:rsidR="008E4E68">
        <w:rPr>
          <w:rFonts w:ascii="Arial Narrow" w:hAnsi="Arial Narrow"/>
        </w:rPr>
        <w:t xml:space="preserve">Matjaž MESARIČ </w:t>
      </w:r>
      <w:r w:rsidR="00BA06E0">
        <w:rPr>
          <w:rFonts w:ascii="Arial Narrow" w:hAnsi="Arial Narrow"/>
        </w:rPr>
        <w:t>Jure OSOLIN, Tomo SOTENŠEK</w:t>
      </w:r>
      <w:r>
        <w:rPr>
          <w:rFonts w:ascii="Arial Narrow" w:hAnsi="Arial Narrow"/>
        </w:rPr>
        <w:t>;</w:t>
      </w:r>
    </w:p>
    <w:p w14:paraId="3896B917" w14:textId="6AE1DA27" w:rsidR="00857B32" w:rsidRDefault="00857B32" w:rsidP="00857B32">
      <w:pPr>
        <w:pStyle w:val="Default"/>
        <w:rPr>
          <w:rFonts w:ascii="Arial Narrow" w:hAnsi="Arial Narrow"/>
        </w:rPr>
      </w:pPr>
    </w:p>
    <w:p w14:paraId="4124B6BA" w14:textId="77777777" w:rsidR="00BA06E0" w:rsidRDefault="00BA06E0" w:rsidP="00857B32">
      <w:pPr>
        <w:pStyle w:val="Default"/>
        <w:rPr>
          <w:rFonts w:ascii="Arial Narrow" w:hAnsi="Arial Narrow"/>
        </w:rPr>
      </w:pPr>
    </w:p>
    <w:p w14:paraId="094775F5" w14:textId="77777777" w:rsidR="00857B32" w:rsidRDefault="00857B32" w:rsidP="00857B32">
      <w:pPr>
        <w:pStyle w:val="Default"/>
        <w:spacing w:afterLines="20" w:after="48"/>
        <w:rPr>
          <w:rFonts w:ascii="Arial Narrow" w:hAnsi="Arial Narrow"/>
          <w:u w:val="single"/>
        </w:rPr>
      </w:pPr>
      <w:r>
        <w:rPr>
          <w:rFonts w:ascii="Arial Narrow" w:hAnsi="Arial Narrow"/>
          <w:iCs/>
          <w:u w:val="single"/>
        </w:rPr>
        <w:t xml:space="preserve">Dnevni red: </w:t>
      </w:r>
    </w:p>
    <w:p w14:paraId="1585003D" w14:textId="77777777" w:rsidR="00E07760" w:rsidRPr="008B341D" w:rsidRDefault="00E07760" w:rsidP="00857B32">
      <w:pPr>
        <w:pStyle w:val="Default"/>
        <w:rPr>
          <w:rFonts w:ascii="Arial Narrow" w:hAnsi="Arial Narrow"/>
        </w:rPr>
      </w:pPr>
    </w:p>
    <w:p w14:paraId="2A66DB89" w14:textId="77777777" w:rsidR="00857B32" w:rsidRDefault="00857B32" w:rsidP="00857B32">
      <w:pPr>
        <w:pStyle w:val="Default"/>
        <w:jc w:val="center"/>
        <w:rPr>
          <w:rFonts w:ascii="Arial Narrow" w:hAnsi="Arial Narrow"/>
          <w:b/>
          <w:bCs/>
        </w:rPr>
      </w:pPr>
      <w:r w:rsidRPr="008B341D">
        <w:rPr>
          <w:rFonts w:ascii="Arial Narrow" w:hAnsi="Arial Narrow"/>
          <w:b/>
          <w:bCs/>
        </w:rPr>
        <w:t>AD 1</w:t>
      </w:r>
    </w:p>
    <w:p w14:paraId="4700D329" w14:textId="30BF065F" w:rsidR="001E0A38" w:rsidRDefault="001E0A38" w:rsidP="001E0A38">
      <w:pPr>
        <w:pStyle w:val="Default"/>
        <w:spacing w:afterLines="20" w:after="48"/>
        <w:rPr>
          <w:rFonts w:ascii="Arial Narrow" w:hAnsi="Arial Narrow"/>
        </w:rPr>
      </w:pPr>
    </w:p>
    <w:p w14:paraId="3626D0D1" w14:textId="0BBD46D6" w:rsidR="00C61169" w:rsidRDefault="008E4E68" w:rsidP="008F3E9B">
      <w:pPr>
        <w:pStyle w:val="Default"/>
        <w:spacing w:afterLines="20" w:after="48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P</w:t>
      </w:r>
      <w:r w:rsidRPr="008E4E68">
        <w:rPr>
          <w:rFonts w:ascii="Arial Narrow" w:hAnsi="Arial Narrow"/>
          <w:u w:val="single"/>
        </w:rPr>
        <w:t xml:space="preserve">redlog predsednika </w:t>
      </w:r>
      <w:r>
        <w:rPr>
          <w:rFonts w:ascii="Arial Narrow" w:hAnsi="Arial Narrow"/>
          <w:u w:val="single"/>
        </w:rPr>
        <w:t xml:space="preserve">RZS glede </w:t>
      </w:r>
      <w:r w:rsidR="00873C21">
        <w:rPr>
          <w:rFonts w:ascii="Arial Narrow" w:hAnsi="Arial Narrow"/>
          <w:u w:val="single"/>
        </w:rPr>
        <w:t>p</w:t>
      </w:r>
      <w:r w:rsidRPr="008E4E68">
        <w:rPr>
          <w:rFonts w:ascii="Arial Narrow" w:hAnsi="Arial Narrow"/>
          <w:u w:val="single"/>
        </w:rPr>
        <w:t>lačil</w:t>
      </w:r>
      <w:r>
        <w:rPr>
          <w:rFonts w:ascii="Arial Narrow" w:hAnsi="Arial Narrow"/>
          <w:u w:val="single"/>
        </w:rPr>
        <w:t>a</w:t>
      </w:r>
      <w:r w:rsidRPr="008E4E68">
        <w:rPr>
          <w:rFonts w:ascii="Arial Narrow" w:hAnsi="Arial Narrow"/>
          <w:u w:val="single"/>
        </w:rPr>
        <w:t xml:space="preserve"> kotizacije, stroškov prevoza in nastanitve za udeležence tekmovanj RAJP 2024</w:t>
      </w:r>
      <w:r w:rsidR="00873C21">
        <w:rPr>
          <w:rFonts w:ascii="Arial Narrow" w:hAnsi="Arial Narrow"/>
          <w:u w:val="single"/>
        </w:rPr>
        <w:t>.</w:t>
      </w:r>
    </w:p>
    <w:p w14:paraId="6500B3D9" w14:textId="2E56BF10" w:rsidR="008E6E32" w:rsidRDefault="008E6E32" w:rsidP="008E6E32">
      <w:pPr>
        <w:pStyle w:val="Default"/>
        <w:spacing w:afterLines="20" w:after="48"/>
        <w:rPr>
          <w:rFonts w:ascii="Arial Narrow" w:hAnsi="Arial Narrow"/>
          <w:u w:val="single"/>
        </w:rPr>
      </w:pPr>
    </w:p>
    <w:p w14:paraId="47B2E39C" w14:textId="3331A049" w:rsidR="008E4E68" w:rsidRDefault="008E4E68" w:rsidP="008E4E68">
      <w:pPr>
        <w:spacing w:after="0"/>
        <w:rPr>
          <w:rFonts w:ascii="Arial Narrow" w:hAnsi="Arial Narrow"/>
        </w:rPr>
      </w:pPr>
      <w:r w:rsidRPr="008E4E68">
        <w:rPr>
          <w:rFonts w:ascii="Arial Narrow" w:hAnsi="Arial Narrow"/>
        </w:rPr>
        <w:t>Povzetek</w:t>
      </w:r>
      <w:r w:rsidR="00873C21">
        <w:rPr>
          <w:rFonts w:ascii="Arial Narrow" w:hAnsi="Arial Narrow"/>
        </w:rPr>
        <w:t>: g</w:t>
      </w:r>
      <w:r>
        <w:rPr>
          <w:rFonts w:ascii="Arial Narrow" w:hAnsi="Arial Narrow"/>
        </w:rPr>
        <w:t>lede na ta znatno višji priliv sredstev za ribiška tekmovanja</w:t>
      </w:r>
      <w:r w:rsidR="00873C21">
        <w:rPr>
          <w:rFonts w:ascii="Arial Narrow" w:hAnsi="Arial Narrow"/>
        </w:rPr>
        <w:t xml:space="preserve"> iz razpisa Ministrstva za gospodarstvo, turizem in šport za tekmovalno leto 2024</w:t>
      </w:r>
      <w:r>
        <w:rPr>
          <w:rFonts w:ascii="Arial Narrow" w:hAnsi="Arial Narrow"/>
        </w:rPr>
        <w:t xml:space="preserve">, je predsednik RZS predlagal tekmovalni komisiji RZS, da </w:t>
      </w:r>
      <w:r w:rsidR="00873C21">
        <w:rPr>
          <w:rFonts w:ascii="Arial Narrow" w:hAnsi="Arial Narrow"/>
        </w:rPr>
        <w:t xml:space="preserve">se </w:t>
      </w:r>
      <w:r>
        <w:rPr>
          <w:rFonts w:ascii="Arial Narrow" w:hAnsi="Arial Narrow"/>
        </w:rPr>
        <w:t>vsem tekmovalcem-udeležencem letošnjih ribiških tekmovanj donavsko-jadranskega pokala organizacije RAJP, poleg zneska tekmovalne kotizacije, odobri tudi refundacij</w:t>
      </w:r>
      <w:r w:rsidR="00873C21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stroškov prevoza in bivanja v času ribiških tekmovanj.  </w:t>
      </w:r>
    </w:p>
    <w:p w14:paraId="78A98C41" w14:textId="77777777" w:rsidR="008E4E68" w:rsidRDefault="008E4E68" w:rsidP="001E0A38">
      <w:pPr>
        <w:pStyle w:val="Default"/>
        <w:spacing w:afterLines="20" w:after="48"/>
        <w:rPr>
          <w:rFonts w:ascii="Arial Narrow" w:hAnsi="Arial Narrow"/>
        </w:rPr>
      </w:pPr>
    </w:p>
    <w:p w14:paraId="5B8823DA" w14:textId="036D65F6" w:rsidR="008E4E68" w:rsidRPr="00873C21" w:rsidRDefault="00422F58" w:rsidP="00873C21">
      <w:pPr>
        <w:pStyle w:val="Default"/>
        <w:spacing w:afterLines="20" w:after="48"/>
        <w:rPr>
          <w:rFonts w:ascii="Arial Narrow" w:hAnsi="Arial Narrow"/>
        </w:rPr>
      </w:pPr>
      <w:r w:rsidRPr="00FD76EE">
        <w:rPr>
          <w:rFonts w:ascii="Arial Narrow" w:hAnsi="Arial Narrow"/>
        </w:rPr>
        <w:t>Na korespondenčnem sestanku</w:t>
      </w:r>
      <w:r w:rsidR="00FD76EE">
        <w:rPr>
          <w:rFonts w:ascii="Arial Narrow" w:hAnsi="Arial Narrow"/>
        </w:rPr>
        <w:t xml:space="preserve">, ki je trajal od </w:t>
      </w:r>
      <w:r w:rsidR="008E4E68">
        <w:rPr>
          <w:rFonts w:ascii="Arial Narrow" w:hAnsi="Arial Narrow"/>
        </w:rPr>
        <w:t>30</w:t>
      </w:r>
      <w:r w:rsidR="00FD76EE">
        <w:rPr>
          <w:rFonts w:ascii="Arial Narrow" w:hAnsi="Arial Narrow"/>
        </w:rPr>
        <w:t xml:space="preserve">. </w:t>
      </w:r>
      <w:r w:rsidR="008E4E68">
        <w:rPr>
          <w:rFonts w:ascii="Arial Narrow" w:hAnsi="Arial Narrow"/>
        </w:rPr>
        <w:t>5</w:t>
      </w:r>
      <w:r w:rsidR="00FD76EE">
        <w:rPr>
          <w:rFonts w:ascii="Arial Narrow" w:hAnsi="Arial Narrow"/>
        </w:rPr>
        <w:t xml:space="preserve">. do </w:t>
      </w:r>
      <w:r w:rsidR="008E4E68">
        <w:rPr>
          <w:rFonts w:ascii="Arial Narrow" w:hAnsi="Arial Narrow"/>
        </w:rPr>
        <w:t>6</w:t>
      </w:r>
      <w:r w:rsidR="00FD76EE">
        <w:rPr>
          <w:rFonts w:ascii="Arial Narrow" w:hAnsi="Arial Narrow"/>
        </w:rPr>
        <w:t>.</w:t>
      </w:r>
      <w:r w:rsidR="00C61169">
        <w:rPr>
          <w:rFonts w:ascii="Arial Narrow" w:hAnsi="Arial Narrow"/>
        </w:rPr>
        <w:t xml:space="preserve"> </w:t>
      </w:r>
      <w:r w:rsidR="008E4E68">
        <w:rPr>
          <w:rFonts w:ascii="Arial Narrow" w:hAnsi="Arial Narrow"/>
        </w:rPr>
        <w:t>6</w:t>
      </w:r>
      <w:r w:rsidR="00FD76EE">
        <w:rPr>
          <w:rFonts w:ascii="Arial Narrow" w:hAnsi="Arial Narrow"/>
        </w:rPr>
        <w:t>.</w:t>
      </w:r>
      <w:r w:rsidRPr="00FD76EE">
        <w:rPr>
          <w:rFonts w:ascii="Arial Narrow" w:hAnsi="Arial Narrow"/>
        </w:rPr>
        <w:t xml:space="preserve"> </w:t>
      </w:r>
      <w:r w:rsidR="00FD76EE">
        <w:rPr>
          <w:rFonts w:ascii="Arial Narrow" w:hAnsi="Arial Narrow"/>
        </w:rPr>
        <w:t>202</w:t>
      </w:r>
      <w:r w:rsidR="00C61169">
        <w:rPr>
          <w:rFonts w:ascii="Arial Narrow" w:hAnsi="Arial Narrow"/>
        </w:rPr>
        <w:t>4</w:t>
      </w:r>
      <w:r w:rsidR="00FD76EE">
        <w:rPr>
          <w:rFonts w:ascii="Arial Narrow" w:hAnsi="Arial Narrow"/>
        </w:rPr>
        <w:t xml:space="preserve"> </w:t>
      </w:r>
      <w:r w:rsidR="00C61169">
        <w:rPr>
          <w:rFonts w:ascii="Arial Narrow" w:hAnsi="Arial Narrow"/>
        </w:rPr>
        <w:t>so člani tekmovalne komisije sprejeli</w:t>
      </w:r>
    </w:p>
    <w:p w14:paraId="25FC393D" w14:textId="3945BCA4" w:rsidR="008E4E68" w:rsidRDefault="008E4E68" w:rsidP="00873C21">
      <w:pPr>
        <w:rPr>
          <w:rFonts w:ascii="Arial Narrow" w:hAnsi="Arial Narrow"/>
          <w:b/>
          <w:bCs/>
          <w:i/>
          <w:iCs/>
        </w:rPr>
      </w:pPr>
      <w:r w:rsidRPr="008E4E68">
        <w:rPr>
          <w:rFonts w:ascii="Arial Narrow" w:hAnsi="Arial Narrow"/>
          <w:b/>
          <w:bCs/>
          <w:i/>
          <w:iCs/>
        </w:rPr>
        <w:t>Sklep 1: člani TK soglašajo s predlogom predsednika RZS, da se vsem udeležencem ribiških tekmovanj RAJP v letu 2024 krijejo stroški kotizacije, prevoza in bivanja</w:t>
      </w:r>
      <w:r w:rsidR="00101E40">
        <w:rPr>
          <w:rFonts w:ascii="Arial Narrow" w:hAnsi="Arial Narrow"/>
          <w:b/>
          <w:bCs/>
          <w:i/>
          <w:iCs/>
        </w:rPr>
        <w:t xml:space="preserve"> v višini do 150,00 EUR</w:t>
      </w:r>
      <w:r w:rsidRPr="008E4E68">
        <w:rPr>
          <w:rFonts w:ascii="Arial Narrow" w:hAnsi="Arial Narrow"/>
          <w:b/>
          <w:bCs/>
          <w:i/>
          <w:iCs/>
        </w:rPr>
        <w:t xml:space="preserve">. </w:t>
      </w:r>
    </w:p>
    <w:p w14:paraId="798CEA99" w14:textId="77777777" w:rsidR="00873C21" w:rsidRPr="00873C21" w:rsidRDefault="00873C21" w:rsidP="00873C21">
      <w:pPr>
        <w:rPr>
          <w:rFonts w:ascii="Arial Narrow" w:hAnsi="Arial Narrow"/>
          <w:b/>
          <w:bCs/>
          <w:i/>
          <w:iCs/>
        </w:rPr>
      </w:pPr>
    </w:p>
    <w:p w14:paraId="67EBA4F7" w14:textId="544FE32D" w:rsidR="00857B32" w:rsidRPr="002631BA" w:rsidRDefault="00E07760" w:rsidP="00857B32">
      <w:pPr>
        <w:pStyle w:val="Default"/>
        <w:jc w:val="both"/>
        <w:rPr>
          <w:rFonts w:ascii="Arial Narrow" w:hAnsi="Arial Narrow"/>
          <w:color w:val="auto"/>
        </w:rPr>
      </w:pPr>
      <w:r w:rsidRPr="002631BA">
        <w:rPr>
          <w:rFonts w:ascii="Arial Narrow" w:hAnsi="Arial Narrow"/>
          <w:iCs/>
          <w:color w:val="auto"/>
        </w:rPr>
        <w:t xml:space="preserve">Ljubljana, dne </w:t>
      </w:r>
      <w:r w:rsidR="002E1236" w:rsidRPr="002631BA">
        <w:rPr>
          <w:rFonts w:ascii="Arial Narrow" w:hAnsi="Arial Narrow"/>
          <w:iCs/>
          <w:color w:val="auto"/>
        </w:rPr>
        <w:t xml:space="preserve"> </w:t>
      </w:r>
      <w:r w:rsidR="008E4E68">
        <w:rPr>
          <w:rFonts w:ascii="Arial Narrow" w:hAnsi="Arial Narrow"/>
          <w:iCs/>
          <w:color w:val="auto"/>
        </w:rPr>
        <w:t>6</w:t>
      </w:r>
      <w:r w:rsidR="00C61169">
        <w:rPr>
          <w:rFonts w:ascii="Arial Narrow" w:hAnsi="Arial Narrow"/>
          <w:iCs/>
          <w:color w:val="auto"/>
        </w:rPr>
        <w:t>.</w:t>
      </w:r>
      <w:r w:rsidR="00B84F2A" w:rsidRPr="002631BA">
        <w:rPr>
          <w:rFonts w:ascii="Arial Narrow" w:hAnsi="Arial Narrow"/>
          <w:iCs/>
          <w:color w:val="auto"/>
        </w:rPr>
        <w:t xml:space="preserve"> </w:t>
      </w:r>
      <w:r w:rsidR="008E4E68">
        <w:rPr>
          <w:rFonts w:ascii="Arial Narrow" w:hAnsi="Arial Narrow"/>
          <w:iCs/>
          <w:color w:val="auto"/>
        </w:rPr>
        <w:t>6</w:t>
      </w:r>
      <w:r w:rsidRPr="002631BA">
        <w:rPr>
          <w:rFonts w:ascii="Arial Narrow" w:hAnsi="Arial Narrow"/>
          <w:iCs/>
          <w:color w:val="auto"/>
        </w:rPr>
        <w:t xml:space="preserve">. </w:t>
      </w:r>
      <w:r w:rsidR="00857B32" w:rsidRPr="002631BA">
        <w:rPr>
          <w:rFonts w:ascii="Arial Narrow" w:hAnsi="Arial Narrow"/>
          <w:iCs/>
          <w:color w:val="auto"/>
        </w:rPr>
        <w:t>20</w:t>
      </w:r>
      <w:r w:rsidR="002E1236" w:rsidRPr="002631BA">
        <w:rPr>
          <w:rFonts w:ascii="Arial Narrow" w:hAnsi="Arial Narrow"/>
          <w:iCs/>
          <w:color w:val="auto"/>
        </w:rPr>
        <w:t>2</w:t>
      </w:r>
      <w:r w:rsidR="00C61169">
        <w:rPr>
          <w:rFonts w:ascii="Arial Narrow" w:hAnsi="Arial Narrow"/>
          <w:iCs/>
          <w:color w:val="auto"/>
        </w:rPr>
        <w:t>4</w:t>
      </w:r>
      <w:r w:rsidR="00857B32" w:rsidRPr="002631BA">
        <w:rPr>
          <w:rFonts w:ascii="Arial Narrow" w:hAnsi="Arial Narrow"/>
          <w:iCs/>
          <w:color w:val="auto"/>
        </w:rPr>
        <w:t xml:space="preserve"> </w:t>
      </w:r>
    </w:p>
    <w:p w14:paraId="73295514" w14:textId="77777777" w:rsidR="00BA06E0" w:rsidRDefault="00BA06E0" w:rsidP="00857B32">
      <w:pPr>
        <w:pStyle w:val="Default"/>
        <w:jc w:val="both"/>
        <w:rPr>
          <w:rFonts w:ascii="Arial Narrow" w:hAnsi="Arial Narrow"/>
          <w:iCs/>
          <w:color w:val="auto"/>
        </w:rPr>
      </w:pPr>
    </w:p>
    <w:p w14:paraId="1CFD026E" w14:textId="37DB4D18" w:rsidR="00857B32" w:rsidRPr="008B341D" w:rsidRDefault="00857B32" w:rsidP="00857B32">
      <w:pPr>
        <w:pStyle w:val="Default"/>
        <w:jc w:val="both"/>
        <w:rPr>
          <w:rFonts w:ascii="Arial Narrow" w:hAnsi="Arial Narrow"/>
          <w:color w:val="auto"/>
        </w:rPr>
      </w:pPr>
      <w:r w:rsidRPr="008B341D">
        <w:rPr>
          <w:rFonts w:ascii="Arial Narrow" w:hAnsi="Arial Narrow"/>
          <w:iCs/>
          <w:color w:val="auto"/>
        </w:rPr>
        <w:t xml:space="preserve">Zabeležil: </w:t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 w:rsidRPr="008B341D">
        <w:rPr>
          <w:rFonts w:ascii="Arial Narrow" w:hAnsi="Arial Narrow"/>
          <w:iCs/>
          <w:color w:val="auto"/>
        </w:rPr>
        <w:t xml:space="preserve">Predsednik komisije: </w:t>
      </w:r>
    </w:p>
    <w:p w14:paraId="3152E65E" w14:textId="45842911" w:rsidR="00857B32" w:rsidRPr="00BF6A76" w:rsidRDefault="002E1236" w:rsidP="00857B32">
      <w:pPr>
        <w:rPr>
          <w:rFonts w:ascii="Arial Narrow" w:hAnsi="Arial Narrow"/>
          <w:b/>
          <w:bCs/>
          <w:i/>
          <w:iCs/>
        </w:rPr>
      </w:pPr>
      <w:r>
        <w:rPr>
          <w:rFonts w:ascii="Arial Narrow" w:hAnsi="Arial Narrow"/>
          <w:b/>
          <w:bCs/>
          <w:i/>
          <w:iCs/>
        </w:rPr>
        <w:t>mag. Igor MILIČIĆ</w:t>
      </w:r>
      <w:r>
        <w:rPr>
          <w:rFonts w:ascii="Arial Narrow" w:hAnsi="Arial Narrow"/>
          <w:b/>
          <w:bCs/>
          <w:i/>
          <w:iCs/>
        </w:rPr>
        <w:tab/>
      </w:r>
      <w:r>
        <w:rPr>
          <w:rFonts w:ascii="Arial Narrow" w:hAnsi="Arial Narrow"/>
          <w:b/>
          <w:bCs/>
          <w:i/>
          <w:iCs/>
        </w:rPr>
        <w:tab/>
      </w:r>
      <w:r w:rsidR="00857B32">
        <w:rPr>
          <w:rFonts w:ascii="Arial Narrow" w:hAnsi="Arial Narrow"/>
          <w:b/>
          <w:bCs/>
          <w:i/>
          <w:iCs/>
        </w:rPr>
        <w:tab/>
      </w:r>
      <w:r w:rsidR="00857B32">
        <w:rPr>
          <w:rFonts w:ascii="Arial Narrow" w:hAnsi="Arial Narrow"/>
          <w:b/>
          <w:bCs/>
          <w:i/>
          <w:iCs/>
        </w:rPr>
        <w:tab/>
      </w:r>
      <w:r w:rsidR="00857B32">
        <w:rPr>
          <w:rFonts w:ascii="Arial Narrow" w:hAnsi="Arial Narrow"/>
          <w:b/>
          <w:bCs/>
          <w:i/>
          <w:iCs/>
        </w:rPr>
        <w:tab/>
      </w:r>
      <w:r w:rsidR="00F7717F">
        <w:rPr>
          <w:rFonts w:ascii="Arial Narrow" w:hAnsi="Arial Narrow"/>
          <w:b/>
          <w:bCs/>
          <w:i/>
          <w:iCs/>
        </w:rPr>
        <w:tab/>
      </w:r>
      <w:r w:rsidR="00857B32">
        <w:rPr>
          <w:rFonts w:ascii="Arial Narrow" w:hAnsi="Arial Narrow"/>
          <w:b/>
          <w:bCs/>
          <w:i/>
          <w:iCs/>
        </w:rPr>
        <w:tab/>
      </w:r>
      <w:r w:rsidR="0037240A">
        <w:rPr>
          <w:rFonts w:ascii="Arial Narrow" w:hAnsi="Arial Narrow"/>
          <w:b/>
          <w:bCs/>
          <w:i/>
          <w:iCs/>
        </w:rPr>
        <w:t>Žiga PAVLIČ</w:t>
      </w:r>
    </w:p>
    <w:p w14:paraId="59561494" w14:textId="77777777" w:rsidR="00873C21" w:rsidRDefault="00873C21" w:rsidP="00857B32">
      <w:pPr>
        <w:tabs>
          <w:tab w:val="left" w:pos="5954"/>
        </w:tabs>
        <w:rPr>
          <w:rFonts w:ascii="Arial Narrow" w:hAnsi="Arial Narrow" w:cs="Arial"/>
          <w:i/>
          <w:color w:val="000000"/>
        </w:rPr>
      </w:pPr>
    </w:p>
    <w:p w14:paraId="4AF65A60" w14:textId="77777777" w:rsidR="00873C21" w:rsidRDefault="00873C21" w:rsidP="00857B32">
      <w:pPr>
        <w:tabs>
          <w:tab w:val="left" w:pos="5954"/>
        </w:tabs>
        <w:rPr>
          <w:rFonts w:ascii="Arial Narrow" w:hAnsi="Arial Narrow" w:cs="Arial"/>
          <w:i/>
          <w:color w:val="000000"/>
        </w:rPr>
      </w:pPr>
    </w:p>
    <w:p w14:paraId="778E904B" w14:textId="4BF6826D" w:rsidR="00857B32" w:rsidRPr="002A576F" w:rsidRDefault="00857B32" w:rsidP="00857B32">
      <w:pPr>
        <w:tabs>
          <w:tab w:val="left" w:pos="5954"/>
        </w:tabs>
        <w:rPr>
          <w:rFonts w:ascii="Arial Narrow" w:hAnsi="Arial Narrow" w:cs="Arial"/>
          <w:b/>
          <w:i/>
          <w:color w:val="000000"/>
        </w:rPr>
      </w:pPr>
      <w:r w:rsidRPr="00870513">
        <w:rPr>
          <w:rFonts w:ascii="Arial Narrow" w:hAnsi="Arial Narrow" w:cs="Arial"/>
          <w:i/>
          <w:color w:val="000000"/>
        </w:rPr>
        <w:t>OPOMBA:</w:t>
      </w:r>
      <w:r w:rsidRPr="00870513">
        <w:rPr>
          <w:rFonts w:ascii="Arial Narrow" w:hAnsi="Arial Narrow" w:cs="Arial"/>
          <w:color w:val="000000"/>
        </w:rPr>
        <w:t xml:space="preserve"> sekretar RZS objavi zapisnik na spletnih straneh zveze po njegovi verifikaciji na seji UO.</w:t>
      </w:r>
    </w:p>
    <w:p w14:paraId="3342727A" w14:textId="77777777" w:rsidR="00857B32" w:rsidRPr="00870513" w:rsidRDefault="00857B32" w:rsidP="00857B32">
      <w:pPr>
        <w:tabs>
          <w:tab w:val="left" w:pos="993"/>
          <w:tab w:val="left" w:pos="1134"/>
        </w:tabs>
        <w:rPr>
          <w:rFonts w:ascii="Arial Narrow" w:hAnsi="Arial Narrow" w:cs="Arial"/>
          <w:i/>
          <w:color w:val="000000"/>
        </w:rPr>
      </w:pPr>
    </w:p>
    <w:p w14:paraId="172E7516" w14:textId="77777777" w:rsidR="00857B32" w:rsidRPr="00870513" w:rsidRDefault="00857B32" w:rsidP="00857B32">
      <w:pPr>
        <w:rPr>
          <w:rFonts w:ascii="Arial Narrow" w:hAnsi="Arial Narrow" w:cs="Arial"/>
          <w:i/>
          <w:color w:val="000000"/>
        </w:rPr>
      </w:pPr>
      <w:r w:rsidRPr="00870513">
        <w:rPr>
          <w:rFonts w:ascii="Arial Narrow" w:hAnsi="Arial Narrow" w:cs="Arial"/>
          <w:i/>
          <w:color w:val="000000"/>
        </w:rPr>
        <w:t>Po verifikaciji predsedujočega kopije zapisnika v e- verziji prejmejo:</w:t>
      </w:r>
    </w:p>
    <w:p w14:paraId="6C4E7A65" w14:textId="77777777" w:rsidR="00857B32" w:rsidRPr="00870513" w:rsidRDefault="00857B32" w:rsidP="00857B32">
      <w:pPr>
        <w:numPr>
          <w:ilvl w:val="0"/>
          <w:numId w:val="1"/>
        </w:numPr>
        <w:tabs>
          <w:tab w:val="clear" w:pos="1636"/>
        </w:tabs>
        <w:spacing w:before="0" w:after="0"/>
        <w:ind w:left="1134" w:hanging="141"/>
        <w:rPr>
          <w:rFonts w:ascii="Arial Narrow" w:hAnsi="Arial Narrow" w:cs="Arial"/>
          <w:color w:val="000000"/>
        </w:rPr>
      </w:pPr>
      <w:r w:rsidRPr="00870513">
        <w:rPr>
          <w:rFonts w:ascii="Arial Narrow" w:hAnsi="Arial Narrow" w:cs="Arial"/>
          <w:color w:val="000000"/>
        </w:rPr>
        <w:t>člani komisije,</w:t>
      </w:r>
    </w:p>
    <w:p w14:paraId="19BA77BE" w14:textId="77777777" w:rsidR="00857B32" w:rsidRPr="00870513" w:rsidRDefault="00857B32" w:rsidP="00857B32">
      <w:pPr>
        <w:numPr>
          <w:ilvl w:val="0"/>
          <w:numId w:val="1"/>
        </w:numPr>
        <w:tabs>
          <w:tab w:val="clear" w:pos="1636"/>
        </w:tabs>
        <w:spacing w:before="0" w:after="0"/>
        <w:ind w:left="1134" w:hanging="141"/>
        <w:rPr>
          <w:rFonts w:ascii="Arial Narrow" w:hAnsi="Arial Narrow" w:cs="Arial"/>
          <w:color w:val="000000"/>
        </w:rPr>
      </w:pPr>
      <w:r w:rsidRPr="00870513">
        <w:rPr>
          <w:rFonts w:ascii="Arial Narrow" w:hAnsi="Arial Narrow" w:cs="Arial"/>
          <w:color w:val="000000"/>
        </w:rPr>
        <w:t>člani UO,</w:t>
      </w:r>
    </w:p>
    <w:p w14:paraId="21908207" w14:textId="77777777" w:rsidR="00857B32" w:rsidRPr="00870513" w:rsidRDefault="00857B32" w:rsidP="00857B32">
      <w:pPr>
        <w:numPr>
          <w:ilvl w:val="0"/>
          <w:numId w:val="1"/>
        </w:numPr>
        <w:tabs>
          <w:tab w:val="clear" w:pos="1636"/>
        </w:tabs>
        <w:spacing w:before="0" w:after="0"/>
        <w:ind w:left="1134" w:hanging="141"/>
        <w:rPr>
          <w:rFonts w:ascii="Arial Narrow" w:hAnsi="Arial Narrow" w:cs="Arial"/>
          <w:color w:val="000000"/>
        </w:rPr>
      </w:pPr>
      <w:r w:rsidRPr="00870513">
        <w:rPr>
          <w:rFonts w:ascii="Arial Narrow" w:hAnsi="Arial Narrow" w:cs="Arial"/>
          <w:color w:val="000000"/>
        </w:rPr>
        <w:t>v zapisniku zadolženi posamezniki,</w:t>
      </w:r>
    </w:p>
    <w:p w14:paraId="027DBDAC" w14:textId="50C7251D" w:rsidR="00857B32" w:rsidRPr="00873C21" w:rsidRDefault="00857B32" w:rsidP="00857B32">
      <w:pPr>
        <w:numPr>
          <w:ilvl w:val="0"/>
          <w:numId w:val="1"/>
        </w:numPr>
        <w:tabs>
          <w:tab w:val="clear" w:pos="1636"/>
        </w:tabs>
        <w:spacing w:before="0" w:after="0"/>
        <w:ind w:left="1134" w:hanging="141"/>
        <w:rPr>
          <w:rFonts w:ascii="Arial Narrow" w:hAnsi="Arial Narrow" w:cs="Arial"/>
          <w:color w:val="000000"/>
        </w:rPr>
      </w:pPr>
      <w:r w:rsidRPr="00870513">
        <w:rPr>
          <w:rFonts w:ascii="Arial Narrow" w:hAnsi="Arial Narrow" w:cs="Arial"/>
          <w:color w:val="000000"/>
        </w:rPr>
        <w:t>arhiv RZS.</w:t>
      </w:r>
    </w:p>
    <w:p w14:paraId="2CE228E2" w14:textId="77777777" w:rsidR="00857B32" w:rsidRPr="00870513" w:rsidRDefault="00857B32" w:rsidP="00857B32">
      <w:pPr>
        <w:tabs>
          <w:tab w:val="left" w:pos="993"/>
          <w:tab w:val="left" w:pos="1134"/>
        </w:tabs>
        <w:rPr>
          <w:rFonts w:ascii="Arial Narrow" w:hAnsi="Arial Narrow" w:cs="Arial"/>
          <w:i/>
        </w:rPr>
      </w:pPr>
      <w:r w:rsidRPr="00870513">
        <w:rPr>
          <w:rFonts w:ascii="Arial Narrow" w:hAnsi="Arial Narrow" w:cs="Arial"/>
          <w:i/>
        </w:rPr>
        <w:t>Zapis prejemnikov po elektronski pošti je v arhivu RZS.</w:t>
      </w:r>
    </w:p>
    <w:p w14:paraId="7B471ED2" w14:textId="77777777" w:rsidR="00857B32" w:rsidRPr="00870513" w:rsidRDefault="00857B32" w:rsidP="00857B32">
      <w:pPr>
        <w:tabs>
          <w:tab w:val="left" w:pos="2127"/>
          <w:tab w:val="left" w:pos="2268"/>
        </w:tabs>
        <w:rPr>
          <w:rFonts w:ascii="Arial Narrow" w:hAnsi="Arial Narrow" w:cs="Arial"/>
        </w:rPr>
      </w:pPr>
    </w:p>
    <w:p w14:paraId="72766263" w14:textId="75B3370E" w:rsidR="003573FF" w:rsidRPr="000306BE" w:rsidRDefault="00857B32" w:rsidP="000306BE">
      <w:pPr>
        <w:tabs>
          <w:tab w:val="left" w:pos="993"/>
        </w:tabs>
        <w:rPr>
          <w:rFonts w:ascii="Arial Narrow" w:hAnsi="Arial Narrow" w:cs="Arial"/>
          <w:color w:val="000000"/>
        </w:rPr>
      </w:pPr>
      <w:r w:rsidRPr="00870513">
        <w:rPr>
          <w:rFonts w:ascii="Arial Narrow" w:hAnsi="Arial Narrow" w:cs="Arial"/>
          <w:i/>
          <w:color w:val="000000"/>
          <w:u w:val="single"/>
        </w:rPr>
        <w:t>Datum verifikacije zapisnika na seji UO RZS:</w:t>
      </w:r>
      <w:r w:rsidRPr="00870513">
        <w:rPr>
          <w:rFonts w:ascii="Arial Narrow" w:hAnsi="Arial Narrow" w:cs="Arial"/>
          <w:i/>
          <w:color w:val="000000"/>
        </w:rPr>
        <w:t xml:space="preserve"> </w:t>
      </w:r>
      <w:r w:rsidRPr="00870513">
        <w:rPr>
          <w:rFonts w:ascii="Arial Narrow" w:hAnsi="Arial Narrow" w:cs="Arial"/>
          <w:color w:val="000000"/>
        </w:rPr>
        <w:t>___________</w:t>
      </w:r>
      <w:r>
        <w:rPr>
          <w:rFonts w:ascii="Arial Narrow" w:hAnsi="Arial Narrow" w:cs="Arial"/>
          <w:color w:val="000000"/>
        </w:rPr>
        <w:t>_. 20</w:t>
      </w:r>
      <w:r w:rsidR="000306BE">
        <w:rPr>
          <w:rFonts w:ascii="Arial Narrow" w:hAnsi="Arial Narrow" w:cs="Arial"/>
          <w:color w:val="000000"/>
        </w:rPr>
        <w:t>2</w:t>
      </w:r>
      <w:r w:rsidR="0037240A">
        <w:rPr>
          <w:rFonts w:ascii="Arial Narrow" w:hAnsi="Arial Narrow" w:cs="Arial"/>
          <w:color w:val="000000"/>
        </w:rPr>
        <w:t>4</w:t>
      </w:r>
    </w:p>
    <w:sectPr w:rsidR="003573FF" w:rsidRPr="000306BE" w:rsidSect="00873C21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13735"/>
    <w:multiLevelType w:val="hybridMultilevel"/>
    <w:tmpl w:val="627ED1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73B41"/>
    <w:multiLevelType w:val="hybridMultilevel"/>
    <w:tmpl w:val="0D22460A"/>
    <w:lvl w:ilvl="0" w:tplc="082CFE24">
      <w:start w:val="11"/>
      <w:numFmt w:val="bullet"/>
      <w:lvlText w:val="–"/>
      <w:lvlJc w:val="left"/>
      <w:pPr>
        <w:ind w:left="1428" w:hanging="360"/>
      </w:pPr>
      <w:rPr>
        <w:rFonts w:ascii="Arial Narrow" w:hAnsi="Arial Narrow" w:cs="ArialMT" w:hint="default"/>
        <w:b w:val="0"/>
        <w:i w:val="0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9685181"/>
    <w:multiLevelType w:val="hybridMultilevel"/>
    <w:tmpl w:val="14DCA51E"/>
    <w:lvl w:ilvl="0" w:tplc="082CFE24">
      <w:start w:val="11"/>
      <w:numFmt w:val="bullet"/>
      <w:lvlText w:val="–"/>
      <w:lvlJc w:val="left"/>
      <w:pPr>
        <w:tabs>
          <w:tab w:val="num" w:pos="492"/>
        </w:tabs>
        <w:ind w:left="492" w:hanging="360"/>
      </w:pPr>
      <w:rPr>
        <w:rFonts w:ascii="Arial Narrow" w:hAnsi="Arial Narrow" w:cs="ArialMT" w:hint="default"/>
        <w:b w:val="0"/>
        <w:i w:val="0"/>
      </w:rPr>
    </w:lvl>
    <w:lvl w:ilvl="1" w:tplc="04240019">
      <w:start w:val="1"/>
      <w:numFmt w:val="lowerLetter"/>
      <w:lvlText w:val="%2."/>
      <w:lvlJc w:val="left"/>
      <w:pPr>
        <w:tabs>
          <w:tab w:val="num" w:pos="1212"/>
        </w:tabs>
        <w:ind w:left="1212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932"/>
        </w:tabs>
        <w:ind w:left="1932" w:hanging="180"/>
      </w:pPr>
    </w:lvl>
    <w:lvl w:ilvl="3" w:tplc="0424000F">
      <w:start w:val="1"/>
      <w:numFmt w:val="decimal"/>
      <w:lvlText w:val="%4."/>
      <w:lvlJc w:val="left"/>
      <w:pPr>
        <w:tabs>
          <w:tab w:val="num" w:pos="2652"/>
        </w:tabs>
        <w:ind w:left="2652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372"/>
        </w:tabs>
        <w:ind w:left="3372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092"/>
        </w:tabs>
        <w:ind w:left="4092" w:hanging="180"/>
      </w:pPr>
    </w:lvl>
    <w:lvl w:ilvl="6" w:tplc="0424000F">
      <w:start w:val="1"/>
      <w:numFmt w:val="decimal"/>
      <w:lvlText w:val="%7."/>
      <w:lvlJc w:val="left"/>
      <w:pPr>
        <w:tabs>
          <w:tab w:val="num" w:pos="4812"/>
        </w:tabs>
        <w:ind w:left="4812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32"/>
        </w:tabs>
        <w:ind w:left="5532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252"/>
        </w:tabs>
        <w:ind w:left="6252" w:hanging="180"/>
      </w:pPr>
    </w:lvl>
  </w:abstractNum>
  <w:abstractNum w:abstractNumId="3" w15:restartNumberingAfterBreak="0">
    <w:nsid w:val="21E047E1"/>
    <w:multiLevelType w:val="hybridMultilevel"/>
    <w:tmpl w:val="83AA9DAC"/>
    <w:lvl w:ilvl="0" w:tplc="082CFE24">
      <w:start w:val="11"/>
      <w:numFmt w:val="bullet"/>
      <w:lvlText w:val="–"/>
      <w:lvlJc w:val="left"/>
      <w:pPr>
        <w:tabs>
          <w:tab w:val="num" w:pos="1284"/>
        </w:tabs>
        <w:ind w:left="1284" w:hanging="360"/>
      </w:pPr>
      <w:rPr>
        <w:rFonts w:ascii="Arial Narrow" w:hAnsi="Arial Narrow" w:cs="ArialMT"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004"/>
        </w:tabs>
        <w:ind w:left="200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724"/>
        </w:tabs>
        <w:ind w:left="272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444"/>
        </w:tabs>
        <w:ind w:left="344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164"/>
        </w:tabs>
        <w:ind w:left="416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84"/>
        </w:tabs>
        <w:ind w:left="488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604"/>
        </w:tabs>
        <w:ind w:left="560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324"/>
        </w:tabs>
        <w:ind w:left="632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044"/>
        </w:tabs>
        <w:ind w:left="7044" w:hanging="180"/>
      </w:pPr>
    </w:lvl>
  </w:abstractNum>
  <w:abstractNum w:abstractNumId="4" w15:restartNumberingAfterBreak="0">
    <w:nsid w:val="30723E86"/>
    <w:multiLevelType w:val="hybridMultilevel"/>
    <w:tmpl w:val="5798E990"/>
    <w:lvl w:ilvl="0" w:tplc="BEA2D7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1C70C0"/>
    <w:multiLevelType w:val="hybridMultilevel"/>
    <w:tmpl w:val="55FC1E1C"/>
    <w:lvl w:ilvl="0" w:tplc="94C26DE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5A2628"/>
    <w:multiLevelType w:val="hybridMultilevel"/>
    <w:tmpl w:val="5B94B886"/>
    <w:lvl w:ilvl="0" w:tplc="082CFE24">
      <w:start w:val="1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 Narrow" w:hAnsi="Arial Narrow" w:cs="ArialMT"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7736F9"/>
    <w:multiLevelType w:val="hybridMultilevel"/>
    <w:tmpl w:val="7F4881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07531"/>
    <w:multiLevelType w:val="singleLevel"/>
    <w:tmpl w:val="A2DC3FE0"/>
    <w:lvl w:ilvl="0">
      <w:start w:val="100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num w:numId="1" w16cid:durableId="186870676">
    <w:abstractNumId w:val="8"/>
  </w:num>
  <w:num w:numId="2" w16cid:durableId="313066986">
    <w:abstractNumId w:val="6"/>
  </w:num>
  <w:num w:numId="3" w16cid:durableId="1232618647">
    <w:abstractNumId w:val="3"/>
  </w:num>
  <w:num w:numId="4" w16cid:durableId="377047488">
    <w:abstractNumId w:val="2"/>
  </w:num>
  <w:num w:numId="5" w16cid:durableId="28258984">
    <w:abstractNumId w:val="5"/>
  </w:num>
  <w:num w:numId="6" w16cid:durableId="575290038">
    <w:abstractNumId w:val="1"/>
  </w:num>
  <w:num w:numId="7" w16cid:durableId="71894275">
    <w:abstractNumId w:val="7"/>
  </w:num>
  <w:num w:numId="8" w16cid:durableId="723405610">
    <w:abstractNumId w:val="4"/>
  </w:num>
  <w:num w:numId="9" w16cid:durableId="413861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B32"/>
    <w:rsid w:val="000306BE"/>
    <w:rsid w:val="00054B6D"/>
    <w:rsid w:val="000C1E6E"/>
    <w:rsid w:val="000E478E"/>
    <w:rsid w:val="000F215D"/>
    <w:rsid w:val="00101E40"/>
    <w:rsid w:val="001160B7"/>
    <w:rsid w:val="0017576D"/>
    <w:rsid w:val="001A0B40"/>
    <w:rsid w:val="001E0A38"/>
    <w:rsid w:val="001F3C57"/>
    <w:rsid w:val="001F6B86"/>
    <w:rsid w:val="00214DA1"/>
    <w:rsid w:val="0025036B"/>
    <w:rsid w:val="00251A93"/>
    <w:rsid w:val="002631BA"/>
    <w:rsid w:val="00272708"/>
    <w:rsid w:val="00284732"/>
    <w:rsid w:val="00294517"/>
    <w:rsid w:val="002B510D"/>
    <w:rsid w:val="002D37A4"/>
    <w:rsid w:val="002D4A59"/>
    <w:rsid w:val="002E1236"/>
    <w:rsid w:val="002E7EA4"/>
    <w:rsid w:val="003121ED"/>
    <w:rsid w:val="0035371A"/>
    <w:rsid w:val="003573FF"/>
    <w:rsid w:val="0037240A"/>
    <w:rsid w:val="003B048E"/>
    <w:rsid w:val="003B0C90"/>
    <w:rsid w:val="004053D0"/>
    <w:rsid w:val="00421AA3"/>
    <w:rsid w:val="00422F58"/>
    <w:rsid w:val="00452D9B"/>
    <w:rsid w:val="004866FC"/>
    <w:rsid w:val="004D2439"/>
    <w:rsid w:val="00542EB6"/>
    <w:rsid w:val="005E536B"/>
    <w:rsid w:val="005E66FC"/>
    <w:rsid w:val="005F1FDD"/>
    <w:rsid w:val="005F5E55"/>
    <w:rsid w:val="00622757"/>
    <w:rsid w:val="00642348"/>
    <w:rsid w:val="00655A61"/>
    <w:rsid w:val="00680E2A"/>
    <w:rsid w:val="00681D5B"/>
    <w:rsid w:val="00696B43"/>
    <w:rsid w:val="006D253C"/>
    <w:rsid w:val="006D783E"/>
    <w:rsid w:val="006E7E94"/>
    <w:rsid w:val="00707778"/>
    <w:rsid w:val="00757E2A"/>
    <w:rsid w:val="007A1832"/>
    <w:rsid w:val="00812C75"/>
    <w:rsid w:val="00817E44"/>
    <w:rsid w:val="00830B3B"/>
    <w:rsid w:val="00857B32"/>
    <w:rsid w:val="00873C21"/>
    <w:rsid w:val="0088665E"/>
    <w:rsid w:val="008A72B1"/>
    <w:rsid w:val="008B5DD8"/>
    <w:rsid w:val="008C7C35"/>
    <w:rsid w:val="008E4E68"/>
    <w:rsid w:val="008E6E32"/>
    <w:rsid w:val="008F3E9B"/>
    <w:rsid w:val="009753D1"/>
    <w:rsid w:val="00980BF0"/>
    <w:rsid w:val="009C7B38"/>
    <w:rsid w:val="009D1432"/>
    <w:rsid w:val="009D19F0"/>
    <w:rsid w:val="009E45A9"/>
    <w:rsid w:val="009F7C6C"/>
    <w:rsid w:val="00A16FF5"/>
    <w:rsid w:val="00AA07E6"/>
    <w:rsid w:val="00AA7CB7"/>
    <w:rsid w:val="00B31A44"/>
    <w:rsid w:val="00B33956"/>
    <w:rsid w:val="00B55F62"/>
    <w:rsid w:val="00B6414F"/>
    <w:rsid w:val="00B84F2A"/>
    <w:rsid w:val="00BA06E0"/>
    <w:rsid w:val="00BB4E86"/>
    <w:rsid w:val="00BD1972"/>
    <w:rsid w:val="00C61169"/>
    <w:rsid w:val="00C90B97"/>
    <w:rsid w:val="00CB01BB"/>
    <w:rsid w:val="00CE66D8"/>
    <w:rsid w:val="00D63D3D"/>
    <w:rsid w:val="00D8185E"/>
    <w:rsid w:val="00DA1057"/>
    <w:rsid w:val="00DE0D9C"/>
    <w:rsid w:val="00E07760"/>
    <w:rsid w:val="00E515BD"/>
    <w:rsid w:val="00E600D1"/>
    <w:rsid w:val="00E8460B"/>
    <w:rsid w:val="00EB029D"/>
    <w:rsid w:val="00EE4CFD"/>
    <w:rsid w:val="00EF3686"/>
    <w:rsid w:val="00F001F9"/>
    <w:rsid w:val="00F017FE"/>
    <w:rsid w:val="00F26C11"/>
    <w:rsid w:val="00F7717F"/>
    <w:rsid w:val="00FA19CA"/>
    <w:rsid w:val="00FA3E34"/>
    <w:rsid w:val="00FB0955"/>
    <w:rsid w:val="00FC607E"/>
    <w:rsid w:val="00FD76EE"/>
    <w:rsid w:val="00FF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A9EFF"/>
  <w15:chartTrackingRefBased/>
  <w15:docId w15:val="{04BD9B77-0D56-4441-AA8E-729F57E2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3E9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857B32"/>
    <w:pPr>
      <w:keepNext/>
      <w:spacing w:before="0" w:after="0"/>
      <w:jc w:val="center"/>
      <w:outlineLvl w:val="1"/>
    </w:pPr>
    <w:rPr>
      <w:rFonts w:ascii="Arial Narrow" w:hAnsi="Arial Narrow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857B32"/>
    <w:rPr>
      <w:rFonts w:ascii="Arial Narrow" w:eastAsia="Times New Roman" w:hAnsi="Arial Narrow" w:cs="Times New Roman"/>
      <w:b/>
      <w:bCs/>
      <w:sz w:val="28"/>
      <w:szCs w:val="28"/>
      <w:lang w:eastAsia="sl-SI"/>
    </w:rPr>
  </w:style>
  <w:style w:type="paragraph" w:customStyle="1" w:styleId="Default">
    <w:name w:val="Default"/>
    <w:rsid w:val="00857B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lobesedila">
    <w:name w:val="Body Text"/>
    <w:basedOn w:val="Navaden"/>
    <w:link w:val="TelobesedilaZnak"/>
    <w:rsid w:val="00857B32"/>
    <w:pPr>
      <w:spacing w:before="0" w:after="0"/>
    </w:pPr>
    <w:rPr>
      <w:rFonts w:ascii="Arial Narrow" w:hAnsi="Arial Narrow"/>
      <w:szCs w:val="20"/>
      <w:u w:val="single"/>
    </w:rPr>
  </w:style>
  <w:style w:type="character" w:customStyle="1" w:styleId="TelobesedilaZnak">
    <w:name w:val="Telo besedila Znak"/>
    <w:basedOn w:val="Privzetapisavaodstavka"/>
    <w:link w:val="Telobesedila"/>
    <w:rsid w:val="00857B32"/>
    <w:rPr>
      <w:rFonts w:ascii="Arial Narrow" w:eastAsia="Times New Roman" w:hAnsi="Arial Narrow" w:cs="Times New Roman"/>
      <w:sz w:val="24"/>
      <w:szCs w:val="20"/>
      <w:u w:val="single"/>
      <w:lang w:eastAsia="sl-SI"/>
    </w:rPr>
  </w:style>
  <w:style w:type="paragraph" w:styleId="Odstavekseznama">
    <w:name w:val="List Paragraph"/>
    <w:basedOn w:val="Navaden"/>
    <w:uiPriority w:val="34"/>
    <w:qFormat/>
    <w:rsid w:val="00DE0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52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Marinka</dc:creator>
  <cp:keywords/>
  <dc:description/>
  <cp:lastModifiedBy>sekretar rzs</cp:lastModifiedBy>
  <cp:revision>56</cp:revision>
  <cp:lastPrinted>2024-02-20T14:23:00Z</cp:lastPrinted>
  <dcterms:created xsi:type="dcterms:W3CDTF">2020-10-20T06:56:00Z</dcterms:created>
  <dcterms:modified xsi:type="dcterms:W3CDTF">2024-07-16T08:58:00Z</dcterms:modified>
</cp:coreProperties>
</file>