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68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4677"/>
        <w:gridCol w:w="993"/>
        <w:gridCol w:w="2835"/>
      </w:tblGrid>
      <w:tr w:rsidR="007C473B" w:rsidRPr="0029590C" w14:paraId="08DFC9AC" w14:textId="77777777" w:rsidTr="007C473B">
        <w:trPr>
          <w:cantSplit/>
          <w:trHeight w:hRule="exact" w:val="510"/>
        </w:trPr>
        <w:tc>
          <w:tcPr>
            <w:tcW w:w="1063" w:type="dxa"/>
            <w:vMerge w:val="restart"/>
          </w:tcPr>
          <w:p w14:paraId="77AF2A7D" w14:textId="24304D63" w:rsidR="007C473B" w:rsidRPr="0016134D" w:rsidRDefault="00AA7FD2" w:rsidP="007C473B">
            <w:pPr>
              <w:pStyle w:val="Naslov2"/>
              <w:tabs>
                <w:tab w:val="left" w:pos="5812"/>
              </w:tabs>
              <w:ind w:right="-568"/>
              <w:jc w:val="both"/>
            </w:pPr>
            <w:r w:rsidRPr="00FC11B4">
              <w:rPr>
                <w:noProof/>
              </w:rPr>
              <w:drawing>
                <wp:inline distT="0" distB="0" distL="0" distR="0" wp14:anchorId="32704F66" wp14:editId="4BA215EF">
                  <wp:extent cx="584200" cy="622300"/>
                  <wp:effectExtent l="0" t="0" r="0" b="0"/>
                  <wp:docPr id="1" name="Slika 2" descr="RZS_log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2" descr="RZS_log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62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  <w:vAlign w:val="bottom"/>
          </w:tcPr>
          <w:p w14:paraId="15FE009D" w14:textId="77777777" w:rsidR="007C473B" w:rsidRPr="007C473B" w:rsidRDefault="007C473B" w:rsidP="007C473B">
            <w:pPr>
              <w:pStyle w:val="Naslov2"/>
              <w:tabs>
                <w:tab w:val="left" w:pos="5812"/>
              </w:tabs>
              <w:ind w:right="-567"/>
              <w:jc w:val="left"/>
              <w:rPr>
                <w:b w:val="0"/>
                <w:sz w:val="24"/>
                <w:szCs w:val="24"/>
              </w:rPr>
            </w:pPr>
            <w:r w:rsidRPr="007C473B">
              <w:rPr>
                <w:b w:val="0"/>
                <w:sz w:val="24"/>
                <w:szCs w:val="24"/>
              </w:rPr>
              <w:t>Ribiška zveza Slovenije</w:t>
            </w:r>
          </w:p>
        </w:tc>
        <w:tc>
          <w:tcPr>
            <w:tcW w:w="993" w:type="dxa"/>
            <w:vAlign w:val="bottom"/>
          </w:tcPr>
          <w:p w14:paraId="4C6A3C9C" w14:textId="77777777" w:rsidR="007C473B" w:rsidRPr="007C473B" w:rsidRDefault="007C473B" w:rsidP="007C473B">
            <w:pPr>
              <w:pStyle w:val="Naslov2"/>
              <w:tabs>
                <w:tab w:val="left" w:pos="5812"/>
              </w:tabs>
              <w:ind w:right="-567"/>
              <w:jc w:val="left"/>
              <w:rPr>
                <w:b w:val="0"/>
                <w:i/>
                <w:sz w:val="24"/>
                <w:szCs w:val="24"/>
              </w:rPr>
            </w:pPr>
            <w:r w:rsidRPr="007C473B">
              <w:rPr>
                <w:b w:val="0"/>
                <w:i/>
                <w:sz w:val="24"/>
                <w:szCs w:val="24"/>
              </w:rPr>
              <w:t>telefon:</w:t>
            </w:r>
          </w:p>
        </w:tc>
        <w:tc>
          <w:tcPr>
            <w:tcW w:w="2835" w:type="dxa"/>
            <w:vAlign w:val="bottom"/>
          </w:tcPr>
          <w:p w14:paraId="22A401A5" w14:textId="77777777" w:rsidR="007C473B" w:rsidRPr="007C473B" w:rsidRDefault="007C473B" w:rsidP="007C473B">
            <w:pPr>
              <w:pStyle w:val="Naslov2"/>
              <w:tabs>
                <w:tab w:val="left" w:pos="5812"/>
              </w:tabs>
              <w:ind w:right="-567"/>
              <w:jc w:val="left"/>
              <w:rPr>
                <w:b w:val="0"/>
                <w:sz w:val="24"/>
                <w:szCs w:val="24"/>
              </w:rPr>
            </w:pPr>
            <w:r w:rsidRPr="007C473B">
              <w:rPr>
                <w:b w:val="0"/>
                <w:sz w:val="24"/>
                <w:szCs w:val="24"/>
              </w:rPr>
              <w:t>01 256 12 94</w:t>
            </w:r>
          </w:p>
        </w:tc>
      </w:tr>
      <w:tr w:rsidR="007C473B" w:rsidRPr="0029590C" w14:paraId="58EC50FF" w14:textId="77777777" w:rsidTr="007C473B">
        <w:trPr>
          <w:cantSplit/>
        </w:trPr>
        <w:tc>
          <w:tcPr>
            <w:tcW w:w="1063" w:type="dxa"/>
            <w:vMerge/>
          </w:tcPr>
          <w:p w14:paraId="0C487DD7" w14:textId="77777777" w:rsidR="007C473B" w:rsidRPr="0016134D" w:rsidRDefault="007C473B" w:rsidP="00335A19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</w:tcPr>
          <w:p w14:paraId="541056FA" w14:textId="77777777" w:rsidR="007C473B" w:rsidRPr="007C473B" w:rsidRDefault="007C473B" w:rsidP="007C473B">
            <w:pPr>
              <w:pStyle w:val="Naslov2"/>
              <w:tabs>
                <w:tab w:val="left" w:pos="5812"/>
              </w:tabs>
              <w:ind w:right="-567"/>
              <w:jc w:val="left"/>
              <w:rPr>
                <w:b w:val="0"/>
                <w:sz w:val="24"/>
                <w:szCs w:val="24"/>
              </w:rPr>
            </w:pPr>
            <w:r w:rsidRPr="007C473B">
              <w:rPr>
                <w:b w:val="0"/>
                <w:sz w:val="24"/>
                <w:szCs w:val="24"/>
              </w:rPr>
              <w:t>Tržaška cesta 134</w:t>
            </w:r>
          </w:p>
        </w:tc>
        <w:tc>
          <w:tcPr>
            <w:tcW w:w="993" w:type="dxa"/>
          </w:tcPr>
          <w:p w14:paraId="11E5A5AA" w14:textId="77777777" w:rsidR="007C473B" w:rsidRPr="007C473B" w:rsidRDefault="007C473B" w:rsidP="007C473B">
            <w:pPr>
              <w:pStyle w:val="Naslov2"/>
              <w:tabs>
                <w:tab w:val="left" w:pos="5812"/>
              </w:tabs>
              <w:ind w:right="-567"/>
              <w:jc w:val="left"/>
              <w:rPr>
                <w:b w:val="0"/>
                <w:i/>
                <w:sz w:val="24"/>
                <w:szCs w:val="24"/>
              </w:rPr>
            </w:pPr>
            <w:r w:rsidRPr="007C473B">
              <w:rPr>
                <w:b w:val="0"/>
                <w:i/>
                <w:sz w:val="24"/>
                <w:szCs w:val="24"/>
              </w:rPr>
              <w:t>telefaks:</w:t>
            </w:r>
          </w:p>
        </w:tc>
        <w:tc>
          <w:tcPr>
            <w:tcW w:w="2835" w:type="dxa"/>
          </w:tcPr>
          <w:p w14:paraId="3211335D" w14:textId="77777777" w:rsidR="007C473B" w:rsidRPr="007C473B" w:rsidRDefault="007C473B" w:rsidP="007C473B">
            <w:pPr>
              <w:pStyle w:val="Naslov2"/>
              <w:tabs>
                <w:tab w:val="left" w:pos="5812"/>
              </w:tabs>
              <w:ind w:right="-567"/>
              <w:jc w:val="left"/>
              <w:rPr>
                <w:b w:val="0"/>
                <w:sz w:val="24"/>
                <w:szCs w:val="24"/>
              </w:rPr>
            </w:pPr>
            <w:r w:rsidRPr="007C473B">
              <w:rPr>
                <w:b w:val="0"/>
                <w:sz w:val="24"/>
                <w:szCs w:val="24"/>
              </w:rPr>
              <w:t>01 256 12 95</w:t>
            </w:r>
          </w:p>
        </w:tc>
      </w:tr>
      <w:tr w:rsidR="007C473B" w:rsidRPr="0029590C" w14:paraId="6EA43B71" w14:textId="77777777" w:rsidTr="007C473B">
        <w:trPr>
          <w:cantSplit/>
          <w:trHeight w:hRule="exact" w:val="397"/>
        </w:trPr>
        <w:tc>
          <w:tcPr>
            <w:tcW w:w="1063" w:type="dxa"/>
            <w:vMerge/>
            <w:tcBorders>
              <w:bottom w:val="single" w:sz="4" w:space="0" w:color="auto"/>
            </w:tcBorders>
          </w:tcPr>
          <w:p w14:paraId="7CEC3B26" w14:textId="77777777" w:rsidR="007C473B" w:rsidRPr="0016134D" w:rsidRDefault="007C473B" w:rsidP="00335A19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0DA60BF5" w14:textId="77777777" w:rsidR="007C473B" w:rsidRPr="007C473B" w:rsidRDefault="007C473B" w:rsidP="007C473B">
            <w:pPr>
              <w:pStyle w:val="Naslov2"/>
              <w:tabs>
                <w:tab w:val="left" w:pos="5812"/>
              </w:tabs>
              <w:spacing w:before="60"/>
              <w:ind w:right="-567"/>
              <w:jc w:val="left"/>
              <w:rPr>
                <w:b w:val="0"/>
                <w:sz w:val="24"/>
                <w:szCs w:val="24"/>
              </w:rPr>
            </w:pPr>
            <w:r w:rsidRPr="007C473B">
              <w:rPr>
                <w:b w:val="0"/>
                <w:sz w:val="24"/>
                <w:szCs w:val="24"/>
              </w:rPr>
              <w:t>1000    Ljubljana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6255FE4" w14:textId="77777777" w:rsidR="007C473B" w:rsidRPr="007C473B" w:rsidRDefault="007C473B" w:rsidP="007C473B">
            <w:pPr>
              <w:pStyle w:val="Naslov2"/>
              <w:tabs>
                <w:tab w:val="left" w:pos="5812"/>
              </w:tabs>
              <w:spacing w:before="60"/>
              <w:ind w:right="-567"/>
              <w:jc w:val="left"/>
              <w:rPr>
                <w:b w:val="0"/>
                <w:i/>
                <w:sz w:val="24"/>
                <w:szCs w:val="24"/>
              </w:rPr>
            </w:pPr>
            <w:r w:rsidRPr="007C473B">
              <w:rPr>
                <w:b w:val="0"/>
                <w:i/>
                <w:sz w:val="24"/>
                <w:szCs w:val="24"/>
              </w:rPr>
              <w:t>e- naslov: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2DC75E9" w14:textId="77777777" w:rsidR="007C473B" w:rsidRPr="007C473B" w:rsidRDefault="007C473B" w:rsidP="007C473B">
            <w:pPr>
              <w:pStyle w:val="Naslov2"/>
              <w:tabs>
                <w:tab w:val="left" w:pos="5812"/>
              </w:tabs>
              <w:spacing w:before="60"/>
              <w:ind w:right="-568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info</w:t>
            </w:r>
            <w:r w:rsidRPr="007C473B">
              <w:rPr>
                <w:b w:val="0"/>
                <w:sz w:val="24"/>
                <w:szCs w:val="24"/>
              </w:rPr>
              <w:t>.rzs@ribiska-zveza.si</w:t>
            </w:r>
          </w:p>
        </w:tc>
      </w:tr>
    </w:tbl>
    <w:p w14:paraId="0EC716C3" w14:textId="77777777" w:rsidR="00AA7FD2" w:rsidRPr="00AA7FD2" w:rsidRDefault="00AA7FD2" w:rsidP="00AA7FD2">
      <w:pPr>
        <w:rPr>
          <w:rFonts w:ascii="Arial Narrow" w:hAnsi="Arial Narrow"/>
          <w:iCs/>
        </w:rPr>
      </w:pPr>
      <w:r w:rsidRPr="00AA7FD2">
        <w:rPr>
          <w:rFonts w:ascii="Arial Narrow" w:hAnsi="Arial Narrow"/>
          <w:iCs/>
        </w:rPr>
        <w:t>Radeče, 20.09.2026</w:t>
      </w:r>
    </w:p>
    <w:p w14:paraId="32EF8B55" w14:textId="77777777" w:rsidR="00AA7FD2" w:rsidRPr="00AA7FD2" w:rsidRDefault="00AA7FD2" w:rsidP="00AA7FD2">
      <w:pPr>
        <w:rPr>
          <w:rFonts w:ascii="Arial Narrow" w:hAnsi="Arial Narrow"/>
          <w:iCs/>
        </w:rPr>
      </w:pPr>
    </w:p>
    <w:p w14:paraId="2AC0F786" w14:textId="77777777" w:rsidR="00AA7FD2" w:rsidRPr="007A4440" w:rsidRDefault="00AA7FD2" w:rsidP="00AA7FD2">
      <w:pPr>
        <w:rPr>
          <w:rFonts w:ascii="Arial Narrow" w:hAnsi="Arial Narrow"/>
          <w:iCs/>
        </w:rPr>
      </w:pPr>
      <w:r w:rsidRPr="007A4440">
        <w:rPr>
          <w:rFonts w:ascii="Arial Narrow" w:hAnsi="Arial Narrow"/>
          <w:iCs/>
        </w:rPr>
        <w:t xml:space="preserve">                         Razpis tekme LRP –  Lige članov in članic RZS</w:t>
      </w:r>
    </w:p>
    <w:p w14:paraId="47E499A2" w14:textId="77777777" w:rsidR="00AA7FD2" w:rsidRPr="007A4440" w:rsidRDefault="00AA7FD2" w:rsidP="00AA7FD2">
      <w:pPr>
        <w:rPr>
          <w:rFonts w:ascii="Arial Narrow" w:hAnsi="Arial Narrow"/>
          <w:iCs/>
        </w:rPr>
      </w:pPr>
    </w:p>
    <w:p w14:paraId="0C4A4069" w14:textId="77777777" w:rsidR="007A4440" w:rsidRPr="007A4440" w:rsidRDefault="007A4440" w:rsidP="007A4440">
      <w:pPr>
        <w:rPr>
          <w:rFonts w:ascii="Arial Narrow" w:hAnsi="Arial Narrow"/>
          <w:iCs/>
          <w:color w:val="000000"/>
          <w:sz w:val="22"/>
          <w:szCs w:val="22"/>
        </w:rPr>
      </w:pPr>
      <w:r w:rsidRPr="007A4440">
        <w:rPr>
          <w:rFonts w:ascii="Arial Narrow" w:hAnsi="Arial Narrow"/>
          <w:iCs/>
          <w:color w:val="000000"/>
          <w:sz w:val="22"/>
          <w:szCs w:val="22"/>
        </w:rPr>
        <w:t>Na podlagi urnika TK -LRP RZS, RD Radeče prireja tekmo  lige članov in članic in sicer 3.10.2026  in  04.10. 2026 na tekmovalni trasi Hotemež – reka Sava</w:t>
      </w:r>
    </w:p>
    <w:p w14:paraId="1795BADD" w14:textId="77777777" w:rsidR="007A4440" w:rsidRPr="007A4440" w:rsidRDefault="007A4440" w:rsidP="007A4440">
      <w:pPr>
        <w:rPr>
          <w:rFonts w:ascii="Arial Narrow" w:hAnsi="Arial Narrow"/>
          <w:iCs/>
          <w:color w:val="000000"/>
          <w:sz w:val="22"/>
          <w:szCs w:val="22"/>
        </w:rPr>
      </w:pPr>
      <w:r w:rsidRPr="007A4440">
        <w:rPr>
          <w:rFonts w:ascii="Arial Narrow" w:hAnsi="Arial Narrow"/>
          <w:iCs/>
          <w:color w:val="000000"/>
          <w:sz w:val="22"/>
          <w:szCs w:val="22"/>
        </w:rPr>
        <w:t xml:space="preserve">Tekma bo potekala od podesta št. 43.  Reka Sava je naseljena z klenom, ogrico,  mreno,  platico . </w:t>
      </w:r>
    </w:p>
    <w:p w14:paraId="662E6508" w14:textId="77777777" w:rsidR="007A4440" w:rsidRPr="007A4440" w:rsidRDefault="007A4440" w:rsidP="007A4440">
      <w:pPr>
        <w:rPr>
          <w:rFonts w:ascii="Arial Narrow" w:hAnsi="Arial Narrow"/>
          <w:b/>
          <w:bCs/>
          <w:iCs/>
          <w:color w:val="000000"/>
          <w:sz w:val="22"/>
          <w:szCs w:val="22"/>
        </w:rPr>
      </w:pPr>
      <w:r w:rsidRPr="007A4440">
        <w:rPr>
          <w:rFonts w:ascii="Arial Narrow" w:hAnsi="Arial Narrow"/>
          <w:b/>
          <w:bCs/>
          <w:iCs/>
          <w:color w:val="000000"/>
          <w:sz w:val="22"/>
          <w:szCs w:val="22"/>
        </w:rPr>
        <w:t xml:space="preserve"> Zeleniko in </w:t>
      </w:r>
      <w:proofErr w:type="spellStart"/>
      <w:r w:rsidRPr="007A4440">
        <w:rPr>
          <w:rFonts w:ascii="Arial Narrow" w:hAnsi="Arial Narrow"/>
          <w:b/>
          <w:bCs/>
          <w:iCs/>
          <w:color w:val="000000"/>
          <w:sz w:val="22"/>
          <w:szCs w:val="22"/>
        </w:rPr>
        <w:t>pegunico</w:t>
      </w:r>
      <w:proofErr w:type="spellEnd"/>
      <w:r w:rsidRPr="007A4440">
        <w:rPr>
          <w:rFonts w:ascii="Arial Narrow" w:hAnsi="Arial Narrow"/>
          <w:b/>
          <w:bCs/>
          <w:iCs/>
          <w:color w:val="000000"/>
          <w:sz w:val="22"/>
          <w:szCs w:val="22"/>
        </w:rPr>
        <w:t xml:space="preserve"> je treba spustiti in se ne šteje v </w:t>
      </w:r>
      <w:proofErr w:type="spellStart"/>
      <w:r w:rsidRPr="007A4440">
        <w:rPr>
          <w:rFonts w:ascii="Arial Narrow" w:hAnsi="Arial Narrow"/>
          <w:b/>
          <w:bCs/>
          <w:iCs/>
          <w:color w:val="000000"/>
          <w:sz w:val="22"/>
          <w:szCs w:val="22"/>
        </w:rPr>
        <w:t>uplen</w:t>
      </w:r>
      <w:proofErr w:type="spellEnd"/>
      <w:r w:rsidRPr="007A4440">
        <w:rPr>
          <w:rFonts w:ascii="Arial Narrow" w:hAnsi="Arial Narrow"/>
          <w:b/>
          <w:bCs/>
          <w:iCs/>
          <w:color w:val="000000"/>
          <w:sz w:val="22"/>
          <w:szCs w:val="22"/>
        </w:rPr>
        <w:t>.</w:t>
      </w:r>
    </w:p>
    <w:p w14:paraId="1CE6DF51" w14:textId="77777777" w:rsidR="007A4440" w:rsidRPr="007A4440" w:rsidRDefault="007A4440" w:rsidP="007A4440">
      <w:pPr>
        <w:rPr>
          <w:rFonts w:ascii="Arial Narrow" w:hAnsi="Arial Narrow"/>
          <w:iCs/>
          <w:color w:val="000000"/>
          <w:sz w:val="22"/>
          <w:szCs w:val="22"/>
        </w:rPr>
      </w:pPr>
    </w:p>
    <w:p w14:paraId="6011E01E" w14:textId="77777777" w:rsidR="007A4440" w:rsidRPr="007A4440" w:rsidRDefault="007A4440" w:rsidP="007A4440">
      <w:pPr>
        <w:rPr>
          <w:rFonts w:ascii="Arial Narrow" w:hAnsi="Arial Narrow"/>
          <w:iCs/>
          <w:color w:val="000000"/>
          <w:sz w:val="22"/>
          <w:szCs w:val="22"/>
        </w:rPr>
      </w:pPr>
      <w:r w:rsidRPr="007A4440">
        <w:rPr>
          <w:rFonts w:ascii="Arial Narrow" w:hAnsi="Arial Narrow"/>
          <w:iCs/>
          <w:color w:val="000000"/>
          <w:sz w:val="22"/>
          <w:szCs w:val="22"/>
        </w:rPr>
        <w:t>Urniki tekmovanja:</w:t>
      </w:r>
    </w:p>
    <w:p w14:paraId="28CFD9DC" w14:textId="77777777" w:rsidR="007A4440" w:rsidRPr="007A4440" w:rsidRDefault="007A4440" w:rsidP="007A4440">
      <w:pPr>
        <w:rPr>
          <w:rFonts w:ascii="Arial Narrow" w:hAnsi="Arial Narrow"/>
          <w:iCs/>
          <w:color w:val="000000"/>
          <w:sz w:val="22"/>
          <w:szCs w:val="22"/>
        </w:rPr>
      </w:pPr>
      <w:r w:rsidRPr="007A4440">
        <w:rPr>
          <w:rFonts w:ascii="Arial Narrow" w:hAnsi="Arial Narrow"/>
          <w:iCs/>
          <w:color w:val="000000"/>
          <w:sz w:val="22"/>
          <w:szCs w:val="22"/>
        </w:rPr>
        <w:t>7,00 - 7,30    vpis  in žreb – ribiški dom RD Radeče</w:t>
      </w:r>
    </w:p>
    <w:p w14:paraId="48E5832B" w14:textId="77777777" w:rsidR="007A4440" w:rsidRPr="007A4440" w:rsidRDefault="007A4440" w:rsidP="007A4440">
      <w:pPr>
        <w:rPr>
          <w:rFonts w:ascii="Arial Narrow" w:hAnsi="Arial Narrow"/>
          <w:iCs/>
          <w:color w:val="000000"/>
          <w:sz w:val="22"/>
          <w:szCs w:val="22"/>
        </w:rPr>
      </w:pPr>
      <w:r w:rsidRPr="007A4440">
        <w:rPr>
          <w:rFonts w:ascii="Arial Narrow" w:hAnsi="Arial Narrow"/>
          <w:iCs/>
          <w:color w:val="000000"/>
          <w:sz w:val="22"/>
          <w:szCs w:val="22"/>
        </w:rPr>
        <w:t>8.00  vstop na tekmovalna mesta</w:t>
      </w:r>
    </w:p>
    <w:p w14:paraId="27E5F5F1" w14:textId="77777777" w:rsidR="007A4440" w:rsidRPr="007A4440" w:rsidRDefault="007A4440" w:rsidP="007A4440">
      <w:pPr>
        <w:rPr>
          <w:rFonts w:ascii="Arial Narrow" w:hAnsi="Arial Narrow"/>
          <w:iCs/>
          <w:color w:val="000000"/>
          <w:sz w:val="22"/>
          <w:szCs w:val="22"/>
        </w:rPr>
      </w:pPr>
      <w:r w:rsidRPr="007A4440">
        <w:rPr>
          <w:rFonts w:ascii="Arial Narrow" w:hAnsi="Arial Narrow"/>
          <w:iCs/>
          <w:color w:val="000000"/>
          <w:sz w:val="22"/>
          <w:szCs w:val="22"/>
        </w:rPr>
        <w:t>9.00  kontrola vab in hrane</w:t>
      </w:r>
    </w:p>
    <w:p w14:paraId="3C18F8EA" w14:textId="77777777" w:rsidR="007A4440" w:rsidRPr="007A4440" w:rsidRDefault="007A4440" w:rsidP="007A4440">
      <w:pPr>
        <w:rPr>
          <w:rFonts w:ascii="Arial Narrow" w:hAnsi="Arial Narrow"/>
          <w:iCs/>
          <w:color w:val="000000"/>
          <w:sz w:val="22"/>
          <w:szCs w:val="22"/>
        </w:rPr>
      </w:pPr>
      <w:r w:rsidRPr="007A4440">
        <w:rPr>
          <w:rFonts w:ascii="Arial Narrow" w:hAnsi="Arial Narrow"/>
          <w:iCs/>
          <w:color w:val="000000"/>
          <w:sz w:val="22"/>
          <w:szCs w:val="22"/>
        </w:rPr>
        <w:t>9.50  izdatno krmljenj</w:t>
      </w:r>
    </w:p>
    <w:p w14:paraId="25120519" w14:textId="77777777" w:rsidR="007A4440" w:rsidRPr="007A4440" w:rsidRDefault="007A4440" w:rsidP="007A4440">
      <w:pPr>
        <w:rPr>
          <w:rFonts w:ascii="Arial Narrow" w:hAnsi="Arial Narrow"/>
          <w:iCs/>
          <w:color w:val="000000"/>
          <w:sz w:val="22"/>
          <w:szCs w:val="22"/>
        </w:rPr>
      </w:pPr>
      <w:r w:rsidRPr="007A4440">
        <w:rPr>
          <w:rFonts w:ascii="Arial Narrow" w:hAnsi="Arial Narrow"/>
          <w:iCs/>
          <w:color w:val="000000"/>
          <w:sz w:val="22"/>
          <w:szCs w:val="22"/>
        </w:rPr>
        <w:t xml:space="preserve">10.00   pričetek tekme </w:t>
      </w:r>
    </w:p>
    <w:p w14:paraId="3F5A4CA0" w14:textId="77777777" w:rsidR="007A4440" w:rsidRPr="007A4440" w:rsidRDefault="007A4440" w:rsidP="007A4440">
      <w:pPr>
        <w:rPr>
          <w:rFonts w:ascii="Arial Narrow" w:hAnsi="Arial Narrow"/>
          <w:iCs/>
          <w:color w:val="000000"/>
          <w:sz w:val="22"/>
          <w:szCs w:val="22"/>
        </w:rPr>
      </w:pPr>
      <w:r w:rsidRPr="007A4440">
        <w:rPr>
          <w:rFonts w:ascii="Arial Narrow" w:hAnsi="Arial Narrow"/>
          <w:iCs/>
          <w:color w:val="000000"/>
          <w:sz w:val="22"/>
          <w:szCs w:val="22"/>
        </w:rPr>
        <w:t xml:space="preserve">14.00  konec in tehtanje </w:t>
      </w:r>
    </w:p>
    <w:p w14:paraId="063A66FA" w14:textId="77777777" w:rsidR="007A4440" w:rsidRPr="007A4440" w:rsidRDefault="007A4440" w:rsidP="007A4440">
      <w:pPr>
        <w:rPr>
          <w:rFonts w:ascii="Arial Narrow" w:hAnsi="Arial Narrow"/>
          <w:iCs/>
          <w:color w:val="000000"/>
          <w:sz w:val="22"/>
          <w:szCs w:val="22"/>
        </w:rPr>
      </w:pPr>
    </w:p>
    <w:p w14:paraId="098D37ED" w14:textId="77777777" w:rsidR="007A4440" w:rsidRPr="007A4440" w:rsidRDefault="007A4440" w:rsidP="007A4440">
      <w:pPr>
        <w:rPr>
          <w:rFonts w:ascii="Arial Narrow" w:hAnsi="Arial Narrow"/>
          <w:iCs/>
          <w:color w:val="000000"/>
          <w:sz w:val="22"/>
          <w:szCs w:val="22"/>
        </w:rPr>
      </w:pPr>
      <w:r w:rsidRPr="007A4440">
        <w:rPr>
          <w:rFonts w:ascii="Arial Narrow" w:hAnsi="Arial Narrow"/>
          <w:iCs/>
          <w:color w:val="000000"/>
          <w:sz w:val="22"/>
          <w:szCs w:val="22"/>
        </w:rPr>
        <w:t xml:space="preserve">Dovoljena količina hrane je 20 l. Hrana mora biti pripravljena, navlažena in z vsemi dovoljenimi dodatki. Dovoljena količina vab je: 2,5 l živih vab  od tega največ 0,5 l fuj, 0,5 l gliste ter 50 gr. </w:t>
      </w:r>
      <w:proofErr w:type="spellStart"/>
      <w:r w:rsidRPr="007A4440">
        <w:rPr>
          <w:rFonts w:ascii="Arial Narrow" w:hAnsi="Arial Narrow"/>
          <w:iCs/>
          <w:color w:val="000000"/>
          <w:sz w:val="22"/>
          <w:szCs w:val="22"/>
        </w:rPr>
        <w:t>verdevaza</w:t>
      </w:r>
      <w:proofErr w:type="spellEnd"/>
      <w:r w:rsidRPr="007A4440">
        <w:rPr>
          <w:rFonts w:ascii="Arial Narrow" w:hAnsi="Arial Narrow"/>
          <w:iCs/>
          <w:color w:val="000000"/>
          <w:sz w:val="22"/>
          <w:szCs w:val="22"/>
        </w:rPr>
        <w:t>. Vabe morajo biti ob kontroli v merilnih posodicah.</w:t>
      </w:r>
    </w:p>
    <w:p w14:paraId="09A72DEE" w14:textId="77777777" w:rsidR="007A4440" w:rsidRPr="007A4440" w:rsidRDefault="007A4440" w:rsidP="007A4440">
      <w:pPr>
        <w:rPr>
          <w:rFonts w:ascii="Arial Narrow" w:hAnsi="Arial Narrow"/>
          <w:iCs/>
          <w:color w:val="000000"/>
          <w:sz w:val="22"/>
          <w:szCs w:val="22"/>
        </w:rPr>
      </w:pPr>
      <w:r w:rsidRPr="007A4440">
        <w:rPr>
          <w:rFonts w:ascii="Arial Narrow" w:hAnsi="Arial Narrow"/>
          <w:iCs/>
          <w:color w:val="000000"/>
          <w:sz w:val="22"/>
          <w:szCs w:val="22"/>
        </w:rPr>
        <w:t xml:space="preserve">Treningi so dovoljeni  01.10 in 02.10.2026. Treningi ostale dni so plačljivi. </w:t>
      </w:r>
    </w:p>
    <w:p w14:paraId="6D99CB17" w14:textId="77777777" w:rsidR="007A4440" w:rsidRPr="007A4440" w:rsidRDefault="007A4440" w:rsidP="007A4440">
      <w:pPr>
        <w:rPr>
          <w:rFonts w:ascii="Arial Narrow" w:hAnsi="Arial Narrow"/>
          <w:iCs/>
          <w:color w:val="000000"/>
          <w:sz w:val="22"/>
          <w:szCs w:val="22"/>
        </w:rPr>
      </w:pPr>
      <w:r w:rsidRPr="007A4440">
        <w:rPr>
          <w:rFonts w:ascii="Arial Narrow" w:hAnsi="Arial Narrow"/>
          <w:iCs/>
          <w:color w:val="000000"/>
          <w:sz w:val="22"/>
          <w:szCs w:val="22"/>
        </w:rPr>
        <w:t>Startnino  20,00 EUR po tekmovalcu  za oba deva nakažite na TRR  RD Radeče  Delavska hranilnica IBAN SI 56 6100 0001 5277 362.  Vodja ekipe plača 10,00 EUR/dan.</w:t>
      </w:r>
    </w:p>
    <w:p w14:paraId="40112412" w14:textId="77777777" w:rsidR="007A4440" w:rsidRPr="007A4440" w:rsidRDefault="007A4440" w:rsidP="007A4440">
      <w:pPr>
        <w:rPr>
          <w:rFonts w:ascii="Arial Narrow" w:hAnsi="Arial Narrow"/>
          <w:iCs/>
          <w:color w:val="000000"/>
          <w:sz w:val="22"/>
          <w:szCs w:val="22"/>
        </w:rPr>
      </w:pPr>
      <w:r w:rsidRPr="007A4440">
        <w:rPr>
          <w:rFonts w:ascii="Arial Narrow" w:hAnsi="Arial Narrow"/>
          <w:iCs/>
          <w:color w:val="000000"/>
          <w:sz w:val="22"/>
          <w:szCs w:val="22"/>
        </w:rPr>
        <w:t>Tekmuje se po pravilih in pravilniku LRP – RZS.</w:t>
      </w:r>
    </w:p>
    <w:p w14:paraId="6CA1A3F9" w14:textId="77777777" w:rsidR="007A4440" w:rsidRPr="007A4440" w:rsidRDefault="007A4440" w:rsidP="007A4440">
      <w:pPr>
        <w:rPr>
          <w:rFonts w:ascii="Arial Narrow" w:hAnsi="Arial Narrow"/>
          <w:iCs/>
          <w:color w:val="000000"/>
          <w:sz w:val="22"/>
          <w:szCs w:val="22"/>
        </w:rPr>
      </w:pPr>
    </w:p>
    <w:p w14:paraId="101C74B5" w14:textId="77777777" w:rsidR="007A4440" w:rsidRPr="007A4440" w:rsidRDefault="007A4440" w:rsidP="007A4440">
      <w:pPr>
        <w:rPr>
          <w:rFonts w:ascii="Arial Narrow" w:hAnsi="Arial Narrow"/>
          <w:iCs/>
          <w:color w:val="000000"/>
          <w:sz w:val="22"/>
          <w:szCs w:val="22"/>
        </w:rPr>
      </w:pPr>
    </w:p>
    <w:p w14:paraId="2EB5F0F0" w14:textId="77777777" w:rsidR="007A4440" w:rsidRPr="007A4440" w:rsidRDefault="007A4440" w:rsidP="007A4440">
      <w:pPr>
        <w:rPr>
          <w:rFonts w:ascii="Arial Narrow" w:hAnsi="Arial Narrow"/>
          <w:iCs/>
          <w:color w:val="000000"/>
          <w:sz w:val="22"/>
          <w:szCs w:val="22"/>
        </w:rPr>
      </w:pPr>
      <w:r w:rsidRPr="007A4440">
        <w:rPr>
          <w:rFonts w:ascii="Arial Narrow" w:hAnsi="Arial Narrow"/>
          <w:iCs/>
          <w:color w:val="000000"/>
          <w:sz w:val="22"/>
          <w:szCs w:val="22"/>
        </w:rPr>
        <w:t>UO RD Radeče                                                                         Predsednik TK LRP  RD Radeče</w:t>
      </w:r>
    </w:p>
    <w:p w14:paraId="14E8EEF9" w14:textId="77777777" w:rsidR="007A4440" w:rsidRPr="007A4440" w:rsidRDefault="007A4440" w:rsidP="007A4440">
      <w:pPr>
        <w:rPr>
          <w:rFonts w:ascii="Arial Narrow" w:hAnsi="Arial Narrow"/>
          <w:iCs/>
          <w:color w:val="000000"/>
          <w:sz w:val="22"/>
          <w:szCs w:val="22"/>
        </w:rPr>
      </w:pPr>
      <w:r w:rsidRPr="007A4440">
        <w:rPr>
          <w:rFonts w:ascii="Arial Narrow" w:hAnsi="Arial Narrow"/>
          <w:iCs/>
          <w:color w:val="000000"/>
          <w:sz w:val="22"/>
          <w:szCs w:val="22"/>
        </w:rPr>
        <w:t>Zelič Brane                                                                                Zimšek Andrej</w:t>
      </w:r>
    </w:p>
    <w:p w14:paraId="7C5DB832" w14:textId="77777777" w:rsidR="00D85248" w:rsidRPr="00D85248" w:rsidRDefault="00D85248" w:rsidP="00D85248">
      <w:pPr>
        <w:rPr>
          <w:rFonts w:ascii="Arial Narrow" w:hAnsi="Arial Narrow"/>
          <w:i/>
          <w:color w:val="000000"/>
          <w:sz w:val="22"/>
          <w:szCs w:val="22"/>
        </w:rPr>
      </w:pPr>
    </w:p>
    <w:sectPr w:rsidR="00D85248" w:rsidRPr="00D85248" w:rsidSect="00D85248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FD2"/>
    <w:rsid w:val="00335A19"/>
    <w:rsid w:val="0043732E"/>
    <w:rsid w:val="0079728C"/>
    <w:rsid w:val="007A4440"/>
    <w:rsid w:val="007C473B"/>
    <w:rsid w:val="009F5D12"/>
    <w:rsid w:val="00AA7FD2"/>
    <w:rsid w:val="00B478BB"/>
    <w:rsid w:val="00CD6679"/>
    <w:rsid w:val="00D8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B50687"/>
  <w15:chartTrackingRefBased/>
  <w15:docId w15:val="{7054D07C-6161-4042-9ACF-DCB65C8FA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B478BB"/>
    <w:pPr>
      <w:spacing w:before="120" w:after="120"/>
      <w:jc w:val="both"/>
    </w:pPr>
    <w:rPr>
      <w:sz w:val="24"/>
      <w:szCs w:val="24"/>
    </w:rPr>
  </w:style>
  <w:style w:type="paragraph" w:styleId="Naslov1">
    <w:name w:val="heading 1"/>
    <w:basedOn w:val="Navaden"/>
    <w:next w:val="Navaden"/>
    <w:qFormat/>
    <w:rsid w:val="00D8524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qFormat/>
    <w:rsid w:val="00B478BB"/>
    <w:pPr>
      <w:keepNext/>
      <w:spacing w:before="0" w:after="0"/>
      <w:jc w:val="center"/>
      <w:outlineLvl w:val="1"/>
    </w:pPr>
    <w:rPr>
      <w:rFonts w:ascii="Arial Narrow" w:hAnsi="Arial Narrow"/>
      <w:b/>
      <w:bCs/>
      <w:sz w:val="28"/>
      <w:szCs w:val="2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retar\Documents\Mili&#269;i&#263;\Predloge\Ribi&#353;ka%20zveza%20Slovenije%20-%20sekretar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Ribiška zveza Slovenije - sekretar.dot</Template>
  <TotalTime>3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Ribiška Zveza Slovenije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Sekretar</dc:creator>
  <cp:keywords/>
  <dc:description/>
  <cp:lastModifiedBy>sekretar rzs</cp:lastModifiedBy>
  <cp:revision>2</cp:revision>
  <cp:lastPrinted>1899-12-31T23:00:00Z</cp:lastPrinted>
  <dcterms:created xsi:type="dcterms:W3CDTF">2026-09-24T09:25:00Z</dcterms:created>
  <dcterms:modified xsi:type="dcterms:W3CDTF">2026-09-28T10:39:00Z</dcterms:modified>
</cp:coreProperties>
</file>