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2551"/>
      </w:tblGrid>
      <w:tr w:rsidR="00546B4A" w:rsidTr="002F46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ind w:right="-568"/>
              <w:rPr>
                <w:i/>
                <w:sz w:val="28"/>
              </w:rPr>
            </w:pPr>
            <w:r>
              <w:rPr>
                <w:i/>
                <w:noProof/>
                <w:sz w:val="28"/>
              </w:rPr>
              <w:drawing>
                <wp:inline distT="0" distB="0" distL="0" distR="0" wp14:anchorId="7C39C2C3" wp14:editId="4EF1A88D">
                  <wp:extent cx="525780" cy="563880"/>
                  <wp:effectExtent l="0" t="0" r="7620" b="7620"/>
                  <wp:docPr id="1" name="Slika 1" descr="RZS-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-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after="0"/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2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after="0"/>
              <w:ind w:right="-567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551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after="0"/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546B4A" w:rsidTr="002F46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ind w:right="-568"/>
              <w:rPr>
                <w:sz w:val="28"/>
              </w:rPr>
            </w:pPr>
          </w:p>
        </w:tc>
        <w:tc>
          <w:tcPr>
            <w:tcW w:w="4395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before="0" w:after="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2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before="0" w:after="0"/>
              <w:ind w:right="-567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551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before="0" w:after="0"/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546B4A" w:rsidTr="002F46C0">
        <w:tblPrEx>
          <w:tblCellMar>
            <w:top w:w="0" w:type="dxa"/>
            <w:bottom w:w="0" w:type="dxa"/>
          </w:tblCellMar>
        </w:tblPrEx>
        <w:trPr>
          <w:cantSplit/>
          <w:trHeight w:val="551"/>
        </w:trPr>
        <w:tc>
          <w:tcPr>
            <w:tcW w:w="1134" w:type="dxa"/>
            <w:vMerge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ind w:right="-568"/>
              <w:rPr>
                <w:sz w:val="28"/>
              </w:rPr>
            </w:pPr>
          </w:p>
        </w:tc>
        <w:tc>
          <w:tcPr>
            <w:tcW w:w="4395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before="60" w:after="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1000    Ljubljana</w:t>
            </w:r>
          </w:p>
        </w:tc>
        <w:tc>
          <w:tcPr>
            <w:tcW w:w="992" w:type="dxa"/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before="60" w:after="0"/>
              <w:ind w:right="-567"/>
              <w:rPr>
                <w:i/>
                <w:sz w:val="22"/>
              </w:rPr>
            </w:pPr>
            <w:r>
              <w:rPr>
                <w:i/>
                <w:sz w:val="22"/>
              </w:rPr>
              <w:t>E-naslov: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46B4A" w:rsidRDefault="00546B4A" w:rsidP="002F46C0">
            <w:pPr>
              <w:pStyle w:val="Naslov2"/>
              <w:tabs>
                <w:tab w:val="left" w:pos="5812"/>
              </w:tabs>
              <w:spacing w:before="60" w:after="0"/>
              <w:ind w:right="-568"/>
              <w:rPr>
                <w:sz w:val="22"/>
              </w:rPr>
            </w:pPr>
            <w:r>
              <w:rPr>
                <w:sz w:val="22"/>
              </w:rPr>
              <w:t>tajnistvo.rzs@ribiska-zveza.si</w:t>
            </w:r>
          </w:p>
        </w:tc>
      </w:tr>
    </w:tbl>
    <w:p w:rsidR="00546B4A" w:rsidRDefault="00546B4A" w:rsidP="00546B4A">
      <w:pPr>
        <w:jc w:val="both"/>
      </w:pPr>
    </w:p>
    <w:p w:rsidR="00546B4A" w:rsidRDefault="00546B4A" w:rsidP="00546B4A">
      <w:pPr>
        <w:jc w:val="both"/>
        <w:rPr>
          <w:rFonts w:ascii="Arial Narrow" w:hAnsi="Arial Narrow"/>
          <w:sz w:val="28"/>
        </w:rPr>
      </w:pPr>
    </w:p>
    <w:p w:rsidR="00546B4A" w:rsidRDefault="00546B4A" w:rsidP="00546B4A">
      <w:pPr>
        <w:pStyle w:val="Naslov2"/>
        <w:spacing w:before="0" w:after="0"/>
        <w:jc w:val="center"/>
        <w:rPr>
          <w:b/>
          <w:sz w:val="28"/>
        </w:rPr>
      </w:pPr>
      <w:r>
        <w:rPr>
          <w:b/>
          <w:sz w:val="28"/>
        </w:rPr>
        <w:t xml:space="preserve">Z A P I S </w:t>
      </w:r>
    </w:p>
    <w:p w:rsidR="00546B4A" w:rsidRDefault="00546B4A" w:rsidP="00546B4A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 2</w:t>
      </w:r>
      <w:r>
        <w:rPr>
          <w:rFonts w:ascii="Arial Narrow" w:hAnsi="Arial Narrow"/>
          <w:b/>
          <w:sz w:val="28"/>
        </w:rPr>
        <w:t>8</w:t>
      </w:r>
      <w:r>
        <w:rPr>
          <w:rFonts w:ascii="Arial Narrow" w:hAnsi="Arial Narrow"/>
          <w:b/>
          <w:sz w:val="28"/>
        </w:rPr>
        <w:t>. (korespondenčne) seje upravnega odbora Ribiške zveze Slovenije</w:t>
      </w:r>
    </w:p>
    <w:p w:rsidR="00546B4A" w:rsidRDefault="00546B4A" w:rsidP="00546B4A">
      <w:pPr>
        <w:jc w:val="center"/>
        <w:rPr>
          <w:rFonts w:ascii="Arial Narrow" w:hAnsi="Arial Narrow"/>
          <w:b/>
          <w:sz w:val="28"/>
        </w:rPr>
      </w:pPr>
    </w:p>
    <w:p w:rsidR="00546B4A" w:rsidRPr="003F77FF" w:rsidRDefault="00546B4A" w:rsidP="00546B4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Korespondenčna seja je </w:t>
      </w:r>
      <w:r>
        <w:rPr>
          <w:rFonts w:ascii="Arial Narrow" w:hAnsi="Arial Narrow"/>
          <w:sz w:val="24"/>
          <w:szCs w:val="24"/>
        </w:rPr>
        <w:t>trajala od 3. 2. do vključno 7. 2</w:t>
      </w:r>
      <w:r w:rsidRPr="003F77F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  <w:r w:rsidRPr="003F77FF">
        <w:rPr>
          <w:rFonts w:ascii="Arial Narrow" w:hAnsi="Arial Narrow"/>
          <w:sz w:val="24"/>
          <w:szCs w:val="24"/>
        </w:rPr>
        <w:t>201</w:t>
      </w:r>
      <w:r>
        <w:rPr>
          <w:rFonts w:ascii="Arial Narrow" w:hAnsi="Arial Narrow"/>
          <w:sz w:val="24"/>
          <w:szCs w:val="24"/>
        </w:rPr>
        <w:t xml:space="preserve">7. </w:t>
      </w:r>
    </w:p>
    <w:p w:rsidR="00546B4A" w:rsidRPr="003F77FF" w:rsidRDefault="00546B4A" w:rsidP="00546B4A">
      <w:pPr>
        <w:jc w:val="both"/>
        <w:rPr>
          <w:rFonts w:ascii="Arial Narrow" w:hAnsi="Arial Narrow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379"/>
      </w:tblGrid>
      <w:tr w:rsidR="00546B4A" w:rsidTr="002F46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546B4A" w:rsidRDefault="00546B4A" w:rsidP="002F46C0">
            <w:pPr>
              <w:jc w:val="both"/>
              <w:rPr>
                <w:rFonts w:ascii="Arial Narrow" w:hAnsi="Arial Narrow"/>
                <w:i/>
                <w:sz w:val="24"/>
              </w:rPr>
            </w:pPr>
            <w:r>
              <w:rPr>
                <w:rFonts w:ascii="Arial Narrow" w:hAnsi="Arial Narrow"/>
                <w:i/>
                <w:sz w:val="24"/>
              </w:rPr>
              <w:t>Člani UO:</w:t>
            </w:r>
          </w:p>
        </w:tc>
        <w:tc>
          <w:tcPr>
            <w:tcW w:w="6379" w:type="dxa"/>
          </w:tcPr>
          <w:p w:rsidR="00546B4A" w:rsidRDefault="00546B4A" w:rsidP="002F46C0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 xml:space="preserve">predsednik Miroslav ŽABERL podpredsednik: </w:t>
            </w:r>
            <w:proofErr w:type="spellStart"/>
            <w:r>
              <w:rPr>
                <w:rFonts w:ascii="Arial Narrow" w:hAnsi="Arial Narrow"/>
                <w:sz w:val="24"/>
              </w:rPr>
              <w:t>Djordje</w:t>
            </w:r>
            <w:proofErr w:type="spellEnd"/>
            <w:r>
              <w:rPr>
                <w:rFonts w:ascii="Arial Narrow" w:hAnsi="Arial Narrow"/>
                <w:sz w:val="24"/>
              </w:rPr>
              <w:t xml:space="preserve"> VUČKOVIĆ ter člani: Milan BERLOT, Zvonko FURMAN, Bojan JAVORNIK, Igor KLOBOVES (po pooblastilu Slavka Lasnika), </w:t>
            </w:r>
            <w:smartTag w:uri="urn:schemas-microsoft-com:office:smarttags" w:element="PersonName">
              <w:smartTagPr>
                <w:attr w:name="ProductID" w:val="Anton KOSI"/>
              </w:smartTagPr>
              <w:r>
                <w:rPr>
                  <w:rFonts w:ascii="Arial Narrow" w:hAnsi="Arial Narrow"/>
                  <w:sz w:val="24"/>
                </w:rPr>
                <w:t>Anton KOSI</w:t>
              </w:r>
            </w:smartTag>
            <w:r>
              <w:rPr>
                <w:rFonts w:ascii="Arial Narrow" w:hAnsi="Arial Narrow"/>
                <w:sz w:val="24"/>
              </w:rPr>
              <w:t xml:space="preserve">, </w:t>
            </w:r>
            <w:smartTag w:uri="urn:schemas-microsoft-com:office:smarttags" w:element="PersonName">
              <w:smartTagPr>
                <w:attr w:name="ProductID" w:val="Jože KUZMA"/>
              </w:smartTagPr>
              <w:r>
                <w:rPr>
                  <w:rFonts w:ascii="Arial Narrow" w:hAnsi="Arial Narrow"/>
                  <w:sz w:val="24"/>
                </w:rPr>
                <w:t>Jože KUZMA</w:t>
              </w:r>
            </w:smartTag>
            <w:r>
              <w:rPr>
                <w:rFonts w:ascii="Arial Narrow" w:hAnsi="Arial Narrow"/>
                <w:sz w:val="24"/>
              </w:rPr>
              <w:t xml:space="preserve">, Peter SOLAR in Branko ZELIČ; </w:t>
            </w:r>
          </w:p>
          <w:p w:rsidR="00546B4A" w:rsidRDefault="00546B4A" w:rsidP="002F46C0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</w:p>
        </w:tc>
      </w:tr>
    </w:tbl>
    <w:p w:rsidR="00546B4A" w:rsidRDefault="00546B4A" w:rsidP="00546B4A"/>
    <w:p w:rsidR="00546B4A" w:rsidRDefault="00546B4A" w:rsidP="00546B4A">
      <w:pPr>
        <w:spacing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ad1</w:t>
      </w:r>
    </w:p>
    <w:p w:rsidR="00546B4A" w:rsidRPr="00546B4A" w:rsidRDefault="00546B4A" w:rsidP="00546B4A">
      <w:pPr>
        <w:rPr>
          <w:rFonts w:ascii="Arial Narrow" w:hAnsi="Arial Narrow"/>
          <w:sz w:val="24"/>
          <w:szCs w:val="32"/>
        </w:rPr>
      </w:pPr>
      <w:r>
        <w:rPr>
          <w:rFonts w:ascii="Arial Narrow" w:hAnsi="Arial Narrow"/>
          <w:sz w:val="24"/>
          <w:szCs w:val="32"/>
        </w:rPr>
        <w:t>Tekmovalna dejavnost RZS</w:t>
      </w:r>
      <w:r w:rsidRPr="00546B4A">
        <w:rPr>
          <w:rFonts w:ascii="Arial Narrow" w:hAnsi="Arial Narrow"/>
          <w:sz w:val="24"/>
          <w:szCs w:val="32"/>
        </w:rPr>
        <w:t xml:space="preserve"> - finančna realizacija 2016, načrt 2017</w:t>
      </w:r>
      <w:r>
        <w:rPr>
          <w:rFonts w:ascii="Arial Narrow" w:hAnsi="Arial Narrow"/>
          <w:sz w:val="24"/>
          <w:szCs w:val="32"/>
        </w:rPr>
        <w:t>.</w:t>
      </w:r>
      <w:bookmarkStart w:id="0" w:name="_GoBack"/>
      <w:bookmarkEnd w:id="0"/>
    </w:p>
    <w:p w:rsidR="00546B4A" w:rsidRPr="00546B4A" w:rsidRDefault="00546B4A" w:rsidP="00546B4A">
      <w:pPr>
        <w:pStyle w:val="Telobesedila-zamik"/>
        <w:tabs>
          <w:tab w:val="left" w:pos="1985"/>
        </w:tabs>
        <w:spacing w:before="120" w:after="120"/>
        <w:ind w:left="2410" w:hanging="2410"/>
        <w:rPr>
          <w:rFonts w:ascii="Arial Narrow" w:hAnsi="Arial Narrow" w:cs="Arial"/>
          <w:b/>
          <w:i w:val="0"/>
        </w:rPr>
      </w:pPr>
      <w:r w:rsidRPr="00546B4A">
        <w:rPr>
          <w:rFonts w:ascii="Arial Narrow" w:hAnsi="Arial Narrow"/>
          <w:b/>
          <w:i w:val="0"/>
        </w:rPr>
        <w:t>(1)</w:t>
      </w:r>
      <w:r w:rsidRPr="00546B4A">
        <w:rPr>
          <w:rFonts w:ascii="Arial Narrow" w:hAnsi="Arial Narrow"/>
          <w:b/>
          <w:i w:val="0"/>
          <w:color w:val="FF0000"/>
        </w:rPr>
        <w:t xml:space="preserve"> </w:t>
      </w:r>
      <w:r w:rsidRPr="00546B4A">
        <w:rPr>
          <w:rFonts w:ascii="Arial Narrow" w:hAnsi="Arial Narrow" w:cs="Arial"/>
          <w:b/>
          <w:i w:val="0"/>
          <w:color w:val="FF0000"/>
        </w:rPr>
        <w:t xml:space="preserve"> </w:t>
      </w:r>
      <w:r w:rsidRPr="00546B4A">
        <w:rPr>
          <w:rFonts w:ascii="Arial Narrow" w:hAnsi="Arial Narrow" w:cs="Arial"/>
          <w:b/>
          <w:i w:val="0"/>
        </w:rPr>
        <w:t>UO RZS se je seznanil s finančno realizacijo tekmovalne dejavnosti za leto 2016.</w:t>
      </w:r>
    </w:p>
    <w:p w:rsidR="00546B4A" w:rsidRPr="00546B4A" w:rsidRDefault="00546B4A" w:rsidP="00546B4A">
      <w:pPr>
        <w:pStyle w:val="Telobesedila-zamik"/>
        <w:tabs>
          <w:tab w:val="left" w:pos="1985"/>
        </w:tabs>
        <w:spacing w:before="120" w:after="120"/>
        <w:ind w:left="2410" w:hanging="2410"/>
        <w:rPr>
          <w:rFonts w:ascii="Arial Narrow" w:hAnsi="Arial Narrow"/>
          <w:b/>
          <w:i w:val="0"/>
        </w:rPr>
      </w:pPr>
      <w:r w:rsidRPr="00546B4A">
        <w:rPr>
          <w:rFonts w:ascii="Arial Narrow" w:hAnsi="Arial Narrow"/>
          <w:b/>
          <w:i w:val="0"/>
        </w:rPr>
        <w:t xml:space="preserve">(2). UO RZS potrjuje finančni načrt za tekmovalno dejavnost za leto 2017. </w:t>
      </w:r>
    </w:p>
    <w:p w:rsidR="00546B4A" w:rsidRDefault="00546B4A" w:rsidP="00546B4A">
      <w:pPr>
        <w:pStyle w:val="Telobesedila-zamik"/>
        <w:tabs>
          <w:tab w:val="left" w:pos="1985"/>
        </w:tabs>
        <w:spacing w:before="120" w:after="120"/>
        <w:ind w:left="2410" w:hanging="2410"/>
        <w:rPr>
          <w:rFonts w:ascii="Arial Narrow" w:hAnsi="Arial Narrow"/>
        </w:rPr>
      </w:pPr>
    </w:p>
    <w:p w:rsidR="00546B4A" w:rsidRPr="00546B4A" w:rsidRDefault="00546B4A" w:rsidP="00546B4A">
      <w:pPr>
        <w:pStyle w:val="Telobesedila-zamik"/>
        <w:tabs>
          <w:tab w:val="left" w:pos="1985"/>
        </w:tabs>
        <w:spacing w:before="120" w:after="120"/>
        <w:ind w:left="2410" w:hanging="2410"/>
        <w:jc w:val="center"/>
        <w:rPr>
          <w:rFonts w:ascii="Arial Narrow" w:hAnsi="Arial Narrow"/>
          <w:b/>
          <w:i w:val="0"/>
        </w:rPr>
      </w:pPr>
      <w:r w:rsidRPr="00546B4A">
        <w:rPr>
          <w:rFonts w:ascii="Arial Narrow" w:hAnsi="Arial Narrow"/>
          <w:b/>
          <w:i w:val="0"/>
        </w:rPr>
        <w:t>ad2</w:t>
      </w:r>
    </w:p>
    <w:p w:rsidR="00546B4A" w:rsidRPr="00546B4A" w:rsidRDefault="00546B4A" w:rsidP="00546B4A">
      <w:pPr>
        <w:pStyle w:val="Telobesedila-zamik"/>
        <w:tabs>
          <w:tab w:val="left" w:pos="1985"/>
        </w:tabs>
        <w:spacing w:before="120" w:after="120"/>
        <w:ind w:left="2410" w:hanging="2410"/>
        <w:rPr>
          <w:rFonts w:ascii="Arial Narrow" w:hAnsi="Arial Narrow"/>
          <w:i w:val="0"/>
        </w:rPr>
      </w:pPr>
      <w:r>
        <w:rPr>
          <w:rFonts w:ascii="Arial Narrow" w:hAnsi="Arial Narrow"/>
          <w:i w:val="0"/>
          <w:szCs w:val="24"/>
        </w:rPr>
        <w:t>P</w:t>
      </w:r>
      <w:r w:rsidRPr="00546B4A">
        <w:rPr>
          <w:rFonts w:ascii="Arial Narrow" w:hAnsi="Arial Narrow"/>
          <w:i w:val="0"/>
          <w:szCs w:val="24"/>
        </w:rPr>
        <w:t>redlog tekmovalnega koledarja za leto 2017</w:t>
      </w:r>
      <w:r>
        <w:rPr>
          <w:rFonts w:ascii="Arial Narrow" w:hAnsi="Arial Narrow"/>
          <w:i w:val="0"/>
          <w:szCs w:val="24"/>
        </w:rPr>
        <w:t>.</w:t>
      </w:r>
    </w:p>
    <w:p w:rsidR="00546B4A" w:rsidRPr="00546B4A" w:rsidRDefault="00546B4A" w:rsidP="00546B4A">
      <w:pPr>
        <w:pStyle w:val="Telobesedila-zamik"/>
        <w:tabs>
          <w:tab w:val="left" w:pos="1985"/>
        </w:tabs>
        <w:spacing w:before="120" w:after="120"/>
        <w:ind w:left="2410" w:hanging="2410"/>
        <w:rPr>
          <w:rFonts w:ascii="Arial Narrow" w:hAnsi="Arial Narrow"/>
          <w:b/>
          <w:i w:val="0"/>
        </w:rPr>
      </w:pPr>
      <w:r w:rsidRPr="00546B4A">
        <w:rPr>
          <w:rFonts w:ascii="Arial Narrow" w:hAnsi="Arial Narrow"/>
          <w:b/>
          <w:i w:val="0"/>
        </w:rPr>
        <w:t>(1)</w:t>
      </w:r>
      <w:r w:rsidRPr="00546B4A">
        <w:rPr>
          <w:rFonts w:ascii="Arial Narrow" w:hAnsi="Arial Narrow"/>
          <w:b/>
          <w:i w:val="0"/>
          <w:color w:val="FF0000"/>
        </w:rPr>
        <w:t xml:space="preserve"> </w:t>
      </w:r>
      <w:r w:rsidRPr="00546B4A">
        <w:rPr>
          <w:rFonts w:ascii="Arial Narrow" w:hAnsi="Arial Narrow" w:cs="Arial"/>
          <w:b/>
          <w:i w:val="0"/>
          <w:color w:val="FF0000"/>
        </w:rPr>
        <w:t xml:space="preserve"> </w:t>
      </w:r>
      <w:r w:rsidRPr="00546B4A">
        <w:rPr>
          <w:rFonts w:ascii="Arial Narrow" w:hAnsi="Arial Narrow" w:cs="Arial"/>
          <w:b/>
          <w:i w:val="0"/>
        </w:rPr>
        <w:t>UO RZS se je seznanil s predlogom tekmovalnega koledarja RZS za leto 2017 in ga potrjuje.</w:t>
      </w:r>
    </w:p>
    <w:p w:rsidR="00546B4A" w:rsidRDefault="00546B4A" w:rsidP="00546B4A">
      <w:pPr>
        <w:pStyle w:val="Telobesedila-zamik"/>
        <w:spacing w:before="120"/>
        <w:ind w:hanging="1418"/>
        <w:rPr>
          <w:rFonts w:ascii="Arial Narrow" w:hAnsi="Arial Narrow"/>
          <w:i w:val="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118"/>
      </w:tblGrid>
      <w:tr w:rsidR="00546B4A" w:rsidTr="002F46C0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zapisala:</w:t>
            </w:r>
          </w:p>
        </w:tc>
        <w:tc>
          <w:tcPr>
            <w:tcW w:w="3118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46B4A" w:rsidTr="002F46C0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Nuška BOŽIČNIK</w:t>
            </w:r>
          </w:p>
        </w:tc>
        <w:tc>
          <w:tcPr>
            <w:tcW w:w="3118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46B4A" w:rsidTr="002F46C0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  <w:tc>
          <w:tcPr>
            <w:tcW w:w="3118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46B4A" w:rsidTr="002F46C0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verificiral:</w:t>
            </w:r>
          </w:p>
        </w:tc>
        <w:tc>
          <w:tcPr>
            <w:tcW w:w="3118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predsednik RZS:</w:t>
            </w:r>
          </w:p>
        </w:tc>
      </w:tr>
      <w:tr w:rsidR="00546B4A" w:rsidTr="002F46C0">
        <w:tblPrEx>
          <w:tblCellMar>
            <w:top w:w="0" w:type="dxa"/>
            <w:bottom w:w="0" w:type="dxa"/>
          </w:tblCellMar>
        </w:tblPrEx>
        <w:tc>
          <w:tcPr>
            <w:tcW w:w="5954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>
              <w:rPr>
                <w:rFonts w:ascii="Arial Narrow" w:hAnsi="Arial Narrow"/>
                <w:b/>
                <w:i/>
              </w:rPr>
              <w:t>Igor MILIČIĆ</w:t>
            </w:r>
          </w:p>
        </w:tc>
        <w:tc>
          <w:tcPr>
            <w:tcW w:w="3118" w:type="dxa"/>
          </w:tcPr>
          <w:p w:rsidR="00546B4A" w:rsidRDefault="00546B4A" w:rsidP="002F46C0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b/>
                <w:i/>
              </w:rPr>
              <w:t>dr. Miroslav ŽABERL</w:t>
            </w:r>
          </w:p>
        </w:tc>
      </w:tr>
    </w:tbl>
    <w:p w:rsidR="00546B4A" w:rsidRDefault="00546B4A" w:rsidP="00546B4A">
      <w:pPr>
        <w:pStyle w:val="Glava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546B4A" w:rsidRDefault="00546B4A" w:rsidP="00546B4A">
      <w:pPr>
        <w:jc w:val="both"/>
        <w:rPr>
          <w:rFonts w:ascii="Arial Narrow" w:hAnsi="Arial Narrow"/>
          <w:i/>
          <w:sz w:val="22"/>
          <w:u w:val="single"/>
        </w:rPr>
      </w:pPr>
    </w:p>
    <w:p w:rsidR="00546B4A" w:rsidRDefault="00546B4A" w:rsidP="00546B4A">
      <w:pPr>
        <w:jc w:val="both"/>
        <w:rPr>
          <w:rFonts w:ascii="Arial Narrow" w:hAnsi="Arial Narrow"/>
          <w:i/>
          <w:sz w:val="22"/>
          <w:u w:val="single"/>
        </w:rPr>
      </w:pPr>
    </w:p>
    <w:p w:rsidR="00546B4A" w:rsidRDefault="00546B4A" w:rsidP="00546B4A">
      <w:pPr>
        <w:jc w:val="both"/>
        <w:rPr>
          <w:rFonts w:ascii="Arial Narrow" w:hAnsi="Arial Narrow"/>
          <w:i/>
          <w:sz w:val="22"/>
          <w:u w:val="single"/>
        </w:rPr>
      </w:pPr>
    </w:p>
    <w:p w:rsidR="00546B4A" w:rsidRDefault="00546B4A" w:rsidP="00546B4A">
      <w:pPr>
        <w:jc w:val="both"/>
        <w:rPr>
          <w:rFonts w:ascii="Arial Narrow" w:hAnsi="Arial Narrow"/>
          <w:i/>
          <w:sz w:val="22"/>
          <w:u w:val="single"/>
        </w:rPr>
      </w:pPr>
      <w:r>
        <w:rPr>
          <w:rFonts w:ascii="Arial Narrow" w:hAnsi="Arial Narrow"/>
          <w:i/>
          <w:sz w:val="22"/>
          <w:u w:val="single"/>
        </w:rPr>
        <w:t>Prejmejo:</w:t>
      </w:r>
    </w:p>
    <w:p w:rsidR="00546B4A" w:rsidRDefault="00546B4A" w:rsidP="00546B4A">
      <w:pPr>
        <w:numPr>
          <w:ilvl w:val="0"/>
          <w:numId w:val="2"/>
        </w:numPr>
        <w:ind w:firstLine="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člani UO,</w:t>
      </w:r>
    </w:p>
    <w:p w:rsidR="00546B4A" w:rsidRDefault="00546B4A" w:rsidP="00546B4A">
      <w:pPr>
        <w:numPr>
          <w:ilvl w:val="0"/>
          <w:numId w:val="2"/>
        </w:numPr>
        <w:ind w:firstLine="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člani nadzornega odbora RZS,</w:t>
      </w:r>
    </w:p>
    <w:p w:rsidR="00546B4A" w:rsidRDefault="00546B4A" w:rsidP="00546B4A">
      <w:pPr>
        <w:numPr>
          <w:ilvl w:val="0"/>
          <w:numId w:val="3"/>
        </w:numPr>
        <w:ind w:firstLine="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predsedniki drugih organov RZS in predsedniki delovnih teles UO RZS,</w:t>
      </w:r>
    </w:p>
    <w:p w:rsidR="00546B4A" w:rsidRDefault="00546B4A" w:rsidP="00546B4A">
      <w:pPr>
        <w:numPr>
          <w:ilvl w:val="0"/>
          <w:numId w:val="2"/>
        </w:numPr>
        <w:ind w:firstLine="0"/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delavci strokovne službe RZS,</w:t>
      </w:r>
    </w:p>
    <w:p w:rsidR="00546B4A" w:rsidRDefault="00546B4A" w:rsidP="00546B4A">
      <w:pPr>
        <w:pStyle w:val="Telobesedila2"/>
        <w:numPr>
          <w:ilvl w:val="0"/>
          <w:numId w:val="2"/>
        </w:numPr>
        <w:spacing w:before="0" w:after="0"/>
        <w:ind w:firstLine="0"/>
        <w:rPr>
          <w:rFonts w:ascii="Arial Narrow" w:hAnsi="Arial Narrow"/>
          <w:i/>
          <w:sz w:val="22"/>
        </w:rPr>
      </w:pPr>
      <w:r>
        <w:rPr>
          <w:rFonts w:ascii="Arial Narrow" w:hAnsi="Arial Narrow"/>
          <w:sz w:val="22"/>
        </w:rPr>
        <w:t>arhiv RZS.</w:t>
      </w:r>
    </w:p>
    <w:p w:rsidR="00546B4A" w:rsidRPr="00FD2996" w:rsidRDefault="00546B4A" w:rsidP="00546B4A">
      <w:pPr>
        <w:pStyle w:val="Odstavekseznama"/>
        <w:spacing w:line="360" w:lineRule="auto"/>
        <w:ind w:left="732"/>
        <w:jc w:val="both"/>
        <w:rPr>
          <w:sz w:val="24"/>
          <w:szCs w:val="24"/>
        </w:rPr>
      </w:pPr>
    </w:p>
    <w:p w:rsidR="007328A9" w:rsidRDefault="007328A9"/>
    <w:sectPr w:rsidR="007328A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289" w:rsidRDefault="00733289" w:rsidP="00546B4A">
      <w:r>
        <w:separator/>
      </w:r>
    </w:p>
  </w:endnote>
  <w:endnote w:type="continuationSeparator" w:id="0">
    <w:p w:rsidR="00733289" w:rsidRDefault="00733289" w:rsidP="0054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289" w:rsidRDefault="00733289" w:rsidP="00546B4A">
      <w:r>
        <w:separator/>
      </w:r>
    </w:p>
  </w:footnote>
  <w:footnote w:type="continuationSeparator" w:id="0">
    <w:p w:rsidR="00733289" w:rsidRDefault="00733289" w:rsidP="00546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996" w:rsidRDefault="00733289" w:rsidP="00FD2996">
    <w:pPr>
      <w:pStyle w:val="Glava"/>
      <w:jc w:val="center"/>
      <w:rPr>
        <w:rFonts w:ascii="Arial" w:hAnsi="Arial"/>
        <w:i/>
        <w:sz w:val="18"/>
      </w:rPr>
    </w:pPr>
    <w:r>
      <w:rPr>
        <w:rFonts w:ascii="Arial" w:hAnsi="Arial"/>
        <w:i/>
        <w:sz w:val="18"/>
      </w:rPr>
      <w:t>zapis (</w:t>
    </w:r>
    <w:r w:rsidR="00546B4A">
      <w:rPr>
        <w:rFonts w:ascii="Arial" w:hAnsi="Arial"/>
        <w:i/>
        <w:sz w:val="18"/>
      </w:rPr>
      <w:t>korespondenčne) seje UO RZS – 3</w:t>
    </w:r>
    <w:r>
      <w:rPr>
        <w:rFonts w:ascii="Arial" w:hAnsi="Arial"/>
        <w:i/>
        <w:sz w:val="18"/>
      </w:rPr>
      <w:t xml:space="preserve">. </w:t>
    </w:r>
    <w:r w:rsidR="00546B4A">
      <w:rPr>
        <w:rFonts w:ascii="Arial" w:hAnsi="Arial"/>
        <w:i/>
        <w:sz w:val="18"/>
      </w:rPr>
      <w:t>2</w:t>
    </w:r>
    <w:r>
      <w:rPr>
        <w:rFonts w:ascii="Arial" w:hAnsi="Arial"/>
        <w:i/>
        <w:sz w:val="18"/>
      </w:rPr>
      <w:t>. 2017</w:t>
    </w:r>
    <w:r>
      <w:rPr>
        <w:rFonts w:ascii="Arial" w:hAnsi="Arial"/>
        <w:i/>
        <w:sz w:val="18"/>
      </w:rPr>
      <w:t xml:space="preserve"> </w:t>
    </w:r>
  </w:p>
  <w:p w:rsidR="00FD2996" w:rsidRPr="00FD2996" w:rsidRDefault="00733289" w:rsidP="00FD299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47292CFD"/>
    <w:multiLevelType w:val="hybridMultilevel"/>
    <w:tmpl w:val="C27A620C"/>
    <w:lvl w:ilvl="0" w:tplc="272E881A">
      <w:start w:val="1"/>
      <w:numFmt w:val="decimal"/>
      <w:lvlText w:val="(%1)"/>
      <w:lvlJc w:val="left"/>
      <w:pPr>
        <w:ind w:left="732" w:hanging="372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4A"/>
    <w:rsid w:val="00546B4A"/>
    <w:rsid w:val="007328A9"/>
    <w:rsid w:val="0073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BCEFF-7CDD-4731-86B4-65167C37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46B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546B4A"/>
    <w:pPr>
      <w:keepNext/>
      <w:spacing w:before="120" w:after="120"/>
      <w:jc w:val="both"/>
      <w:outlineLvl w:val="1"/>
    </w:pPr>
    <w:rPr>
      <w:rFonts w:ascii="Arial Narrow" w:hAnsi="Arial Narrow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546B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546B4A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546B4A"/>
    <w:rPr>
      <w:rFonts w:ascii="Arial Narrow" w:eastAsia="Times New Roman" w:hAnsi="Arial Narrow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46B4A"/>
    <w:pPr>
      <w:ind w:left="720"/>
      <w:contextualSpacing/>
    </w:pPr>
  </w:style>
  <w:style w:type="paragraph" w:styleId="Telobesedila-zamik">
    <w:name w:val="Body Text Indent"/>
    <w:basedOn w:val="Navaden"/>
    <w:link w:val="Telobesedila-zamikZnak"/>
    <w:rsid w:val="00546B4A"/>
    <w:pPr>
      <w:keepNext/>
      <w:suppressLineNumbers/>
      <w:ind w:left="1418"/>
      <w:jc w:val="both"/>
    </w:pPr>
    <w:rPr>
      <w:rFonts w:ascii="Wingdings" w:hAnsi="Wingdings"/>
      <w:i/>
      <w:sz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546B4A"/>
    <w:rPr>
      <w:rFonts w:ascii="Wingdings" w:eastAsia="Times New Roman" w:hAnsi="Wingdings" w:cs="Times New Roman"/>
      <w:i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rsid w:val="00546B4A"/>
    <w:pPr>
      <w:spacing w:before="120" w:after="120"/>
      <w:jc w:val="both"/>
    </w:pPr>
    <w:rPr>
      <w:sz w:val="24"/>
    </w:rPr>
  </w:style>
  <w:style w:type="character" w:customStyle="1" w:styleId="Telobesedila2Znak">
    <w:name w:val="Telo besedila 2 Znak"/>
    <w:basedOn w:val="Privzetapisavaodstavka"/>
    <w:link w:val="Telobesedila2"/>
    <w:rsid w:val="00546B4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46B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46B4A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Marinka</cp:lastModifiedBy>
  <cp:revision>1</cp:revision>
  <dcterms:created xsi:type="dcterms:W3CDTF">2017-02-20T12:11:00Z</dcterms:created>
  <dcterms:modified xsi:type="dcterms:W3CDTF">2017-02-20T12:19:00Z</dcterms:modified>
</cp:coreProperties>
</file>